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78" w:rsidRDefault="00587078">
      <w:pPr>
        <w:pStyle w:val="ConsPlusTitlePage"/>
      </w:pPr>
      <w:bookmarkStart w:id="0" w:name="_GoBack"/>
      <w:r>
        <w:t xml:space="preserve">Документ предоставлен </w:t>
      </w:r>
      <w:hyperlink r:id="rId5">
        <w:r>
          <w:rPr>
            <w:color w:val="0000FF"/>
          </w:rPr>
          <w:t>КонсультантПлюс</w:t>
        </w:r>
      </w:hyperlink>
      <w:r>
        <w:br/>
      </w:r>
    </w:p>
    <w:p w:rsidR="00587078" w:rsidRDefault="005870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7078">
        <w:tc>
          <w:tcPr>
            <w:tcW w:w="4677" w:type="dxa"/>
            <w:tcBorders>
              <w:top w:val="nil"/>
              <w:left w:val="nil"/>
              <w:bottom w:val="nil"/>
              <w:right w:val="nil"/>
            </w:tcBorders>
          </w:tcPr>
          <w:p w:rsidR="00587078" w:rsidRDefault="00587078">
            <w:pPr>
              <w:pStyle w:val="ConsPlusNormal"/>
            </w:pPr>
            <w:r>
              <w:t>25 декабря 2023 года</w:t>
            </w:r>
          </w:p>
        </w:tc>
        <w:tc>
          <w:tcPr>
            <w:tcW w:w="4677" w:type="dxa"/>
            <w:tcBorders>
              <w:top w:val="nil"/>
              <w:left w:val="nil"/>
              <w:bottom w:val="nil"/>
              <w:right w:val="nil"/>
            </w:tcBorders>
          </w:tcPr>
          <w:p w:rsidR="00587078" w:rsidRDefault="00587078">
            <w:pPr>
              <w:pStyle w:val="ConsPlusNormal"/>
              <w:jc w:val="right"/>
            </w:pPr>
            <w:r>
              <w:t>N 625-ФЗ</w:t>
            </w:r>
          </w:p>
        </w:tc>
      </w:tr>
    </w:tbl>
    <w:p w:rsidR="00587078" w:rsidRDefault="00587078">
      <w:pPr>
        <w:pStyle w:val="ConsPlusNormal"/>
        <w:pBdr>
          <w:bottom w:val="single" w:sz="6" w:space="0" w:color="auto"/>
        </w:pBdr>
        <w:spacing w:before="100" w:after="100"/>
        <w:jc w:val="both"/>
        <w:rPr>
          <w:sz w:val="2"/>
          <w:szCs w:val="2"/>
        </w:rPr>
      </w:pPr>
    </w:p>
    <w:p w:rsidR="00587078" w:rsidRDefault="00587078">
      <w:pPr>
        <w:pStyle w:val="ConsPlusNormal"/>
        <w:jc w:val="both"/>
      </w:pPr>
    </w:p>
    <w:p w:rsidR="00587078" w:rsidRDefault="00587078">
      <w:pPr>
        <w:pStyle w:val="ConsPlusTitle"/>
        <w:jc w:val="center"/>
      </w:pPr>
      <w:r>
        <w:t>РОССИЙСКАЯ ФЕДЕРАЦИЯ</w:t>
      </w:r>
    </w:p>
    <w:p w:rsidR="00587078" w:rsidRDefault="00587078">
      <w:pPr>
        <w:pStyle w:val="ConsPlusTitle"/>
        <w:jc w:val="center"/>
      </w:pPr>
    </w:p>
    <w:p w:rsidR="00587078" w:rsidRDefault="00587078">
      <w:pPr>
        <w:pStyle w:val="ConsPlusTitle"/>
        <w:jc w:val="center"/>
      </w:pPr>
      <w:r>
        <w:t>ФЕДЕРАЛЬНЫЙ ЗАКОН</w:t>
      </w:r>
    </w:p>
    <w:p w:rsidR="00587078" w:rsidRDefault="00587078">
      <w:pPr>
        <w:pStyle w:val="ConsPlusTitle"/>
        <w:jc w:val="center"/>
      </w:pPr>
    </w:p>
    <w:p w:rsidR="00587078" w:rsidRDefault="00587078">
      <w:pPr>
        <w:pStyle w:val="ConsPlusTitle"/>
        <w:jc w:val="center"/>
      </w:pPr>
      <w:r>
        <w:t>О ВНЕСЕНИИ ИЗМЕНЕНИЙ</w:t>
      </w:r>
    </w:p>
    <w:p w:rsidR="00587078" w:rsidRDefault="00587078">
      <w:pPr>
        <w:pStyle w:val="ConsPlusTitle"/>
        <w:jc w:val="center"/>
      </w:pPr>
      <w:r>
        <w:t>В СТАТЬЮ 98 ФЕДЕРАЛЬНОГО ЗАКОНА "О ГОСУДАРСТВЕННОМ КОНТРОЛЕ</w:t>
      </w:r>
    </w:p>
    <w:p w:rsidR="00587078" w:rsidRDefault="00587078">
      <w:pPr>
        <w:pStyle w:val="ConsPlusTitle"/>
        <w:jc w:val="center"/>
      </w:pPr>
      <w:r>
        <w:t>(</w:t>
      </w:r>
      <w:proofErr w:type="gramStart"/>
      <w:r>
        <w:t>НАДЗОРЕ</w:t>
      </w:r>
      <w:proofErr w:type="gramEnd"/>
      <w:r>
        <w:t>) И МУНИЦИПАЛЬНОМ КОНТРОЛЕ В РОССИЙСКОЙ ФЕДЕРАЦИИ"</w:t>
      </w:r>
    </w:p>
    <w:p w:rsidR="00587078" w:rsidRDefault="00587078">
      <w:pPr>
        <w:pStyle w:val="ConsPlusTitle"/>
        <w:jc w:val="center"/>
      </w:pPr>
      <w:r>
        <w:t>И ОТДЕЛЬНЫЕ ЗАКОНОДАТЕЛЬНЫЕ АКТЫ РОССИЙСКОЙ ФЕДЕРАЦИИ</w:t>
      </w:r>
    </w:p>
    <w:p w:rsidR="00587078" w:rsidRDefault="00587078">
      <w:pPr>
        <w:pStyle w:val="ConsPlusNormal"/>
        <w:ind w:firstLine="540"/>
        <w:jc w:val="both"/>
      </w:pPr>
    </w:p>
    <w:p w:rsidR="00587078" w:rsidRDefault="00587078">
      <w:pPr>
        <w:pStyle w:val="ConsPlusNormal"/>
        <w:jc w:val="right"/>
      </w:pPr>
      <w:proofErr w:type="gramStart"/>
      <w:r>
        <w:t>Принят</w:t>
      </w:r>
      <w:proofErr w:type="gramEnd"/>
    </w:p>
    <w:p w:rsidR="00587078" w:rsidRDefault="00587078">
      <w:pPr>
        <w:pStyle w:val="ConsPlusNormal"/>
        <w:jc w:val="right"/>
      </w:pPr>
      <w:r>
        <w:t>Государственной Думой</w:t>
      </w:r>
    </w:p>
    <w:p w:rsidR="00587078" w:rsidRDefault="00587078">
      <w:pPr>
        <w:pStyle w:val="ConsPlusNormal"/>
        <w:jc w:val="right"/>
      </w:pPr>
      <w:r>
        <w:t>15 декабря 2023 года</w:t>
      </w:r>
    </w:p>
    <w:p w:rsidR="00587078" w:rsidRDefault="00587078">
      <w:pPr>
        <w:pStyle w:val="ConsPlusNormal"/>
        <w:jc w:val="right"/>
      </w:pPr>
    </w:p>
    <w:p w:rsidR="00587078" w:rsidRDefault="00587078">
      <w:pPr>
        <w:pStyle w:val="ConsPlusNormal"/>
        <w:jc w:val="right"/>
      </w:pPr>
      <w:proofErr w:type="gramStart"/>
      <w:r>
        <w:t>Одобрен</w:t>
      </w:r>
      <w:proofErr w:type="gramEnd"/>
    </w:p>
    <w:p w:rsidR="00587078" w:rsidRDefault="00587078">
      <w:pPr>
        <w:pStyle w:val="ConsPlusNormal"/>
        <w:jc w:val="right"/>
      </w:pPr>
      <w:r>
        <w:t>Советом Федерации</w:t>
      </w:r>
    </w:p>
    <w:p w:rsidR="00587078" w:rsidRDefault="00587078">
      <w:pPr>
        <w:pStyle w:val="ConsPlusNormal"/>
        <w:jc w:val="right"/>
      </w:pPr>
      <w:r>
        <w:t>22 декабря 2023 года</w:t>
      </w:r>
    </w:p>
    <w:p w:rsidR="00587078" w:rsidRDefault="00587078">
      <w:pPr>
        <w:pStyle w:val="ConsPlusNormal"/>
        <w:ind w:firstLine="540"/>
        <w:jc w:val="both"/>
      </w:pPr>
    </w:p>
    <w:p w:rsidR="00587078" w:rsidRDefault="00587078">
      <w:pPr>
        <w:pStyle w:val="ConsPlusTitle"/>
        <w:ind w:firstLine="540"/>
        <w:jc w:val="both"/>
        <w:outlineLvl w:val="0"/>
      </w:pPr>
      <w:r>
        <w:t>Статья 1</w:t>
      </w:r>
    </w:p>
    <w:p w:rsidR="00587078" w:rsidRDefault="00587078">
      <w:pPr>
        <w:pStyle w:val="ConsPlusNormal"/>
        <w:ind w:firstLine="540"/>
        <w:jc w:val="both"/>
      </w:pPr>
    </w:p>
    <w:p w:rsidR="00587078" w:rsidRDefault="00587078">
      <w:pPr>
        <w:pStyle w:val="ConsPlusNormal"/>
        <w:ind w:firstLine="540"/>
        <w:jc w:val="both"/>
      </w:pPr>
      <w:r>
        <w:t xml:space="preserve">Внести в </w:t>
      </w:r>
      <w:hyperlink r:id="rId6">
        <w:r>
          <w:rPr>
            <w:color w:val="0000FF"/>
          </w:rPr>
          <w:t>статью 98</w:t>
        </w:r>
      </w:hyperlink>
      <w: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следующие изменения:</w:t>
      </w:r>
    </w:p>
    <w:p w:rsidR="00587078" w:rsidRDefault="00587078">
      <w:pPr>
        <w:pStyle w:val="ConsPlusNormal"/>
        <w:spacing w:before="220"/>
        <w:ind w:firstLine="540"/>
        <w:jc w:val="both"/>
      </w:pPr>
      <w:r>
        <w:t xml:space="preserve">1) в </w:t>
      </w:r>
      <w:hyperlink r:id="rId7">
        <w:r>
          <w:rPr>
            <w:color w:val="0000FF"/>
          </w:rPr>
          <w:t>части 9</w:t>
        </w:r>
      </w:hyperlink>
      <w:r>
        <w:t xml:space="preserve"> цифры "2023" заменить цифрами "2025";</w:t>
      </w:r>
    </w:p>
    <w:p w:rsidR="00587078" w:rsidRDefault="00587078">
      <w:pPr>
        <w:pStyle w:val="ConsPlusNormal"/>
        <w:spacing w:before="220"/>
        <w:ind w:firstLine="540"/>
        <w:jc w:val="both"/>
      </w:pPr>
      <w:r>
        <w:t xml:space="preserve">2) в </w:t>
      </w:r>
      <w:hyperlink r:id="rId8">
        <w:r>
          <w:rPr>
            <w:color w:val="0000FF"/>
          </w:rPr>
          <w:t>части 9.1</w:t>
        </w:r>
      </w:hyperlink>
      <w:r>
        <w:t xml:space="preserve"> цифры "2023" заменить цифрами "2025";</w:t>
      </w:r>
    </w:p>
    <w:p w:rsidR="00587078" w:rsidRDefault="00587078">
      <w:pPr>
        <w:pStyle w:val="ConsPlusNormal"/>
        <w:spacing w:before="220"/>
        <w:ind w:firstLine="540"/>
        <w:jc w:val="both"/>
      </w:pPr>
      <w:r>
        <w:t xml:space="preserve">3) в </w:t>
      </w:r>
      <w:hyperlink r:id="rId9">
        <w:r>
          <w:rPr>
            <w:color w:val="0000FF"/>
          </w:rPr>
          <w:t>части 10</w:t>
        </w:r>
      </w:hyperlink>
      <w:r>
        <w:t xml:space="preserve"> цифры "2023" заменить цифрами "2025".</w:t>
      </w:r>
    </w:p>
    <w:p w:rsidR="00587078" w:rsidRDefault="00587078">
      <w:pPr>
        <w:pStyle w:val="ConsPlusNormal"/>
        <w:ind w:firstLine="540"/>
        <w:jc w:val="both"/>
      </w:pPr>
    </w:p>
    <w:p w:rsidR="00587078" w:rsidRDefault="00587078">
      <w:pPr>
        <w:pStyle w:val="ConsPlusTitle"/>
        <w:ind w:firstLine="540"/>
        <w:jc w:val="both"/>
        <w:outlineLvl w:val="0"/>
      </w:pPr>
      <w:r>
        <w:t>Статья 2</w:t>
      </w:r>
    </w:p>
    <w:p w:rsidR="00587078" w:rsidRDefault="00587078">
      <w:pPr>
        <w:pStyle w:val="ConsPlusNormal"/>
        <w:ind w:firstLine="540"/>
        <w:jc w:val="both"/>
      </w:pPr>
    </w:p>
    <w:p w:rsidR="00587078" w:rsidRDefault="00587078">
      <w:pPr>
        <w:pStyle w:val="ConsPlusNormal"/>
        <w:ind w:firstLine="540"/>
        <w:jc w:val="both"/>
      </w:pPr>
      <w:hyperlink r:id="rId10">
        <w:proofErr w:type="gramStart"/>
        <w:r>
          <w:rPr>
            <w:color w:val="0000FF"/>
          </w:rPr>
          <w:t>Пункт 4 статьи 25</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2013, N 19, ст. 2319; N 27, ст. 3477; N 52, ст. 7002; 2014, N 42, ст. 5615; 2017, N 31, ст. 4753;</w:t>
      </w:r>
      <w:proofErr w:type="gramEnd"/>
      <w:r>
        <w:t xml:space="preserve"> </w:t>
      </w:r>
      <w:proofErr w:type="gramStart"/>
      <w:r>
        <w:t>2021, N 27, ст. 5159; 2023, N 29, ст. 5331) дополнить абзацами следующего содержания:</w:t>
      </w:r>
      <w:proofErr w:type="gramEnd"/>
    </w:p>
    <w:p w:rsidR="00587078" w:rsidRDefault="00587078">
      <w:pPr>
        <w:pStyle w:val="ConsPlusNormal"/>
        <w:spacing w:before="220"/>
        <w:ind w:firstLine="540"/>
        <w:jc w:val="both"/>
      </w:pPr>
      <w:proofErr w:type="gramStart"/>
      <w: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частью 2.1 </w:t>
      </w:r>
      <w:hyperlink r:id="rId11">
        <w:r>
          <w:rPr>
            <w:color w:val="0000FF"/>
          </w:rPr>
          <w:t>статьи 15</w:t>
        </w:r>
      </w:hyperlink>
      <w:r>
        <w:t xml:space="preserve"> Федерального закона от 2 июля 2021 года N 297-ФЗ "О самоходных машинах и других видах техники" (далее - категория "AI").</w:t>
      </w:r>
      <w:proofErr w:type="gramEnd"/>
    </w:p>
    <w:p w:rsidR="00587078" w:rsidRDefault="00587078">
      <w:pPr>
        <w:pStyle w:val="ConsPlusNormal"/>
        <w:spacing w:before="220"/>
        <w:ind w:firstLine="540"/>
        <w:jc w:val="both"/>
      </w:pPr>
      <w:proofErr w:type="gramStart"/>
      <w: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частью 2.2 </w:t>
      </w:r>
      <w:hyperlink r:id="rId12">
        <w:r>
          <w:rPr>
            <w:color w:val="0000FF"/>
          </w:rPr>
          <w:t>статьи 15</w:t>
        </w:r>
      </w:hyperlink>
      <w:r>
        <w:t xml:space="preserve"> Федерального закона от 2 июля 2021 года N 297-ФЗ "О самоходных машинах и других видах техники".".</w:t>
      </w:r>
      <w:proofErr w:type="gramEnd"/>
    </w:p>
    <w:p w:rsidR="00587078" w:rsidRDefault="00587078">
      <w:pPr>
        <w:pStyle w:val="ConsPlusNormal"/>
        <w:ind w:firstLine="540"/>
        <w:jc w:val="both"/>
      </w:pPr>
    </w:p>
    <w:p w:rsidR="00587078" w:rsidRDefault="00587078">
      <w:pPr>
        <w:pStyle w:val="ConsPlusTitle"/>
        <w:ind w:firstLine="540"/>
        <w:jc w:val="both"/>
        <w:outlineLvl w:val="0"/>
      </w:pPr>
      <w:r>
        <w:lastRenderedPageBreak/>
        <w:t>Статья 3</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3">
        <w:r>
          <w:rPr>
            <w:color w:val="0000FF"/>
          </w:rPr>
          <w:t>статье 20</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N 52, ст. 9349) слова "в 2022 и 2023 годах" заменить словами "в 2022, 2023 и 2024 годах".</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4</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14">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w:t>
      </w:r>
      <w:proofErr w:type="gramEnd"/>
      <w:r>
        <w:t xml:space="preserve"> </w:t>
      </w:r>
      <w:proofErr w:type="gramStart"/>
      <w:r>
        <w:t>2022, N 1, ст. 16; N 11, ст. 1596; N 52, ст. 9349, 9372) следующие изменения:</w:t>
      </w:r>
      <w:proofErr w:type="gramEnd"/>
    </w:p>
    <w:p w:rsidR="00587078" w:rsidRDefault="00587078">
      <w:pPr>
        <w:pStyle w:val="ConsPlusNormal"/>
        <w:spacing w:before="220"/>
        <w:ind w:firstLine="540"/>
        <w:jc w:val="both"/>
      </w:pPr>
      <w:r>
        <w:t xml:space="preserve">1) в </w:t>
      </w:r>
      <w:hyperlink r:id="rId15">
        <w:r>
          <w:rPr>
            <w:color w:val="0000FF"/>
          </w:rPr>
          <w:t>части 17 статьи 3.3</w:t>
        </w:r>
      </w:hyperlink>
      <w:r>
        <w:t xml:space="preserve"> цифры "2024" заменить цифрами "2025";</w:t>
      </w:r>
    </w:p>
    <w:p w:rsidR="00587078" w:rsidRDefault="00587078">
      <w:pPr>
        <w:pStyle w:val="ConsPlusNormal"/>
        <w:spacing w:before="220"/>
        <w:ind w:firstLine="540"/>
        <w:jc w:val="both"/>
      </w:pPr>
      <w:r>
        <w:t xml:space="preserve">2) в </w:t>
      </w:r>
      <w:hyperlink r:id="rId16">
        <w:r>
          <w:rPr>
            <w:color w:val="0000FF"/>
          </w:rPr>
          <w:t>статье 10.18</w:t>
        </w:r>
      </w:hyperlink>
      <w:r>
        <w:t xml:space="preserve"> слова "в 2022 и 2023 годах" заменить словами "в 2022, 2023 и 2024 годах".</w:t>
      </w:r>
    </w:p>
    <w:p w:rsidR="00587078" w:rsidRDefault="00587078">
      <w:pPr>
        <w:pStyle w:val="ConsPlusNormal"/>
        <w:ind w:firstLine="540"/>
        <w:jc w:val="both"/>
      </w:pPr>
    </w:p>
    <w:p w:rsidR="00587078" w:rsidRDefault="00587078">
      <w:pPr>
        <w:pStyle w:val="ConsPlusTitle"/>
        <w:ind w:firstLine="540"/>
        <w:jc w:val="both"/>
        <w:outlineLvl w:val="0"/>
      </w:pPr>
      <w:r>
        <w:t>Статья 5</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7">
        <w:r>
          <w:rPr>
            <w:color w:val="0000FF"/>
          </w:rPr>
          <w:t>части 9.1 статьи 8</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w:t>
      </w:r>
      <w:proofErr w:type="gramEnd"/>
      <w:r>
        <w:t xml:space="preserve"> </w:t>
      </w:r>
      <w:proofErr w:type="gramStart"/>
      <w:r>
        <w:t>2022, N 29, ст. 5308; N 52, ст. 9349) цифры "2023" заменить цифрами "2024".</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6</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18">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2012, N 49, ст. 6758; 2013, N 48, ст. 6165; 2014, N 49, ст. 6927; 2016, N 1, ст. 52;</w:t>
      </w:r>
      <w:proofErr w:type="gramEnd"/>
      <w:r>
        <w:t xml:space="preserve"> </w:t>
      </w:r>
      <w:proofErr w:type="gramStart"/>
      <w:r>
        <w:t>2018, N 49, ст. 7509; 2020, N 14, ст. 2028; N 50, ст. 8075) следующие изменения:</w:t>
      </w:r>
      <w:proofErr w:type="gramEnd"/>
    </w:p>
    <w:p w:rsidR="00587078" w:rsidRDefault="00587078">
      <w:pPr>
        <w:pStyle w:val="ConsPlusNormal"/>
        <w:spacing w:before="220"/>
        <w:ind w:firstLine="540"/>
        <w:jc w:val="both"/>
      </w:pPr>
      <w:r>
        <w:t xml:space="preserve">1) </w:t>
      </w:r>
      <w:hyperlink r:id="rId19">
        <w:r>
          <w:rPr>
            <w:color w:val="0000FF"/>
          </w:rPr>
          <w:t>пункт 5 части 2 статьи 20</w:t>
        </w:r>
      </w:hyperlink>
      <w:r>
        <w:t xml:space="preserve"> дополнить словами ", за исключением случая, указанного в части 7.1 статьи 35 настоящего Федерального закона";</w:t>
      </w:r>
    </w:p>
    <w:p w:rsidR="00587078" w:rsidRDefault="00587078">
      <w:pPr>
        <w:pStyle w:val="ConsPlusNormal"/>
        <w:spacing w:before="220"/>
        <w:ind w:firstLine="540"/>
        <w:jc w:val="both"/>
      </w:pPr>
      <w:r>
        <w:t xml:space="preserve">2) в </w:t>
      </w:r>
      <w:hyperlink r:id="rId20">
        <w:r>
          <w:rPr>
            <w:color w:val="0000FF"/>
          </w:rPr>
          <w:t>статье 35</w:t>
        </w:r>
      </w:hyperlink>
      <w:r>
        <w:t>:</w:t>
      </w:r>
    </w:p>
    <w:p w:rsidR="00587078" w:rsidRDefault="00587078">
      <w:pPr>
        <w:pStyle w:val="ConsPlusNormal"/>
        <w:spacing w:before="220"/>
        <w:ind w:firstLine="540"/>
        <w:jc w:val="both"/>
      </w:pPr>
      <w:r>
        <w:t xml:space="preserve">а) в </w:t>
      </w:r>
      <w:hyperlink r:id="rId21">
        <w:r>
          <w:rPr>
            <w:color w:val="0000FF"/>
          </w:rPr>
          <w:t>части 7</w:t>
        </w:r>
      </w:hyperlink>
      <w:r>
        <w:t xml:space="preserve"> после слов "по содержанию имущества</w:t>
      </w:r>
      <w:proofErr w:type="gramStart"/>
      <w:r>
        <w:t>,"</w:t>
      </w:r>
      <w:proofErr w:type="gramEnd"/>
      <w:r>
        <w:t xml:space="preserve"> дополнить словами "включая расходы на техническое обслуживание и ремонт основных средств,", слово "ста" заменить словом "четырехсот";</w:t>
      </w:r>
    </w:p>
    <w:p w:rsidR="00587078" w:rsidRDefault="00587078">
      <w:pPr>
        <w:pStyle w:val="ConsPlusNormal"/>
        <w:spacing w:before="220"/>
        <w:ind w:firstLine="540"/>
        <w:jc w:val="both"/>
      </w:pPr>
      <w:r>
        <w:t xml:space="preserve">б) </w:t>
      </w:r>
      <w:hyperlink r:id="rId22">
        <w:r>
          <w:rPr>
            <w:color w:val="0000FF"/>
          </w:rPr>
          <w:t>дополнить</w:t>
        </w:r>
      </w:hyperlink>
      <w:r>
        <w:t xml:space="preserve"> частью 7.1 следующего содержания:</w:t>
      </w:r>
    </w:p>
    <w:p w:rsidR="00587078" w:rsidRDefault="00587078">
      <w:pPr>
        <w:pStyle w:val="ConsPlusNormal"/>
        <w:spacing w:before="220"/>
        <w:ind w:firstLine="540"/>
        <w:jc w:val="both"/>
      </w:pPr>
      <w:r>
        <w:t xml:space="preserve">"7.1. </w:t>
      </w:r>
      <w:proofErr w:type="gramStart"/>
      <w: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w:t>
      </w:r>
      <w:proofErr w:type="gramEnd"/>
      <w:r>
        <w:t xml:space="preserve"> </w:t>
      </w:r>
      <w:proofErr w:type="gramStart"/>
      <w:r>
        <w:t>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w:t>
      </w:r>
      <w:proofErr w:type="gramEnd"/>
      <w:r>
        <w:t xml:space="preserve"> Направления расходования указанных средств устанавливаются </w:t>
      </w:r>
      <w:r>
        <w:lastRenderedPageBreak/>
        <w:t xml:space="preserve">территориальными программами государственных гарантий оказания гражданам бесплатной медицинской помощи. </w:t>
      </w:r>
      <w:proofErr w:type="gramStart"/>
      <w: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w:t>
      </w:r>
      <w:proofErr w:type="gramEnd"/>
      <w:r>
        <w:t xml:space="preserve"> </w:t>
      </w:r>
      <w:proofErr w:type="gramStart"/>
      <w:r>
        <w:t>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7</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23">
        <w:r>
          <w:rPr>
            <w:color w:val="0000FF"/>
          </w:rPr>
          <w:t>части 1.1 статьи 37</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2018, N 53, ст. 8415; 2021, N 27, ст. 5143, 5159; 2022, N 1, ст. 51) цифры "2024" заменить цифрами "2025".</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8</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2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2015, N 1, ст. 51; N 29, ст. 4342, 4375; 2016, N 15, ст. 2058; N 27, ст. 4254; 2017, N 18, ст. 2660; N 24, ст. 3477; 2018, N 1, ст. 59, 88; N 18, ст. 2578; N 27, ст. 3957; N 53, ст. 8428;</w:t>
      </w:r>
      <w:proofErr w:type="gramEnd"/>
      <w:r>
        <w:t xml:space="preserve"> </w:t>
      </w:r>
      <w:proofErr w:type="gramStart"/>
      <w:r>
        <w:t>2019, N 18, ст. 2194, 2195; N 52, ст. 7767; 2020, N 14, ст. 2028, 2037; N 17, ст. 2702; N 31, ст. 5008; 2021, N 1, ст. 40; N 9, ст. 1467; N 27, ст. 5105, 5188; 2022, N 1, ст. 45; N 11, ст. 1596;</w:t>
      </w:r>
      <w:proofErr w:type="gramEnd"/>
      <w:r>
        <w:t xml:space="preserve"> </w:t>
      </w:r>
      <w:proofErr w:type="gramStart"/>
      <w:r>
        <w:t>N 13, ст. 1953; N 16, ст. 2606; N 27, ст. 4632; N 45, ст. 7665; N 52, ст. 9349; 2023, N 1, ст. 10; N 18, ст. 3231; N 32, ст. 6176) следующие изменения:</w:t>
      </w:r>
      <w:proofErr w:type="gramEnd"/>
    </w:p>
    <w:p w:rsidR="00587078" w:rsidRDefault="00587078">
      <w:pPr>
        <w:pStyle w:val="ConsPlusNormal"/>
        <w:spacing w:before="220"/>
        <w:ind w:firstLine="540"/>
        <w:jc w:val="both"/>
      </w:pPr>
      <w:r>
        <w:t xml:space="preserve">1) </w:t>
      </w:r>
      <w:hyperlink r:id="rId25">
        <w:r>
          <w:rPr>
            <w:color w:val="0000FF"/>
          </w:rPr>
          <w:t>пункт 3 части 1.1 статьи 30</w:t>
        </w:r>
      </w:hyperlink>
      <w:r>
        <w:t xml:space="preserve"> после слов "(подрядчика, исполнителя)" дополнить словом ", осуществляемые", после слов "с частью 1 статьи 93 настоящего Федерального закона</w:t>
      </w:r>
      <w:proofErr w:type="gramStart"/>
      <w:r>
        <w:t>,"</w:t>
      </w:r>
      <w:proofErr w:type="gramEnd"/>
      <w:r>
        <w:t xml:space="preserve"> дополнить словами "законодательством Российской Федерации и иными нормативными правовыми актами о контрактной системе в сфере закупок,";</w:t>
      </w:r>
    </w:p>
    <w:p w:rsidR="00587078" w:rsidRDefault="00587078">
      <w:pPr>
        <w:pStyle w:val="ConsPlusNormal"/>
        <w:spacing w:before="220"/>
        <w:ind w:firstLine="540"/>
        <w:jc w:val="both"/>
      </w:pPr>
      <w:r>
        <w:t xml:space="preserve">2) в </w:t>
      </w:r>
      <w:hyperlink r:id="rId26">
        <w:r>
          <w:rPr>
            <w:color w:val="0000FF"/>
          </w:rPr>
          <w:t>статье 112</w:t>
        </w:r>
      </w:hyperlink>
      <w:r>
        <w:t>:</w:t>
      </w:r>
    </w:p>
    <w:p w:rsidR="00587078" w:rsidRDefault="00587078">
      <w:pPr>
        <w:pStyle w:val="ConsPlusNormal"/>
        <w:spacing w:before="220"/>
        <w:ind w:firstLine="540"/>
        <w:jc w:val="both"/>
      </w:pPr>
      <w:r>
        <w:t xml:space="preserve">а) в </w:t>
      </w:r>
      <w:hyperlink r:id="rId27">
        <w:r>
          <w:rPr>
            <w:color w:val="0000FF"/>
          </w:rPr>
          <w:t>части 64.1</w:t>
        </w:r>
      </w:hyperlink>
      <w:r>
        <w:t xml:space="preserve"> цифры "2023" заменить цифрами "2024";</w:t>
      </w:r>
    </w:p>
    <w:p w:rsidR="00587078" w:rsidRDefault="00587078">
      <w:pPr>
        <w:pStyle w:val="ConsPlusNormal"/>
        <w:spacing w:before="220"/>
        <w:ind w:firstLine="540"/>
        <w:jc w:val="both"/>
      </w:pPr>
      <w:r>
        <w:t xml:space="preserve">б) в </w:t>
      </w:r>
      <w:hyperlink r:id="rId28">
        <w:r>
          <w:rPr>
            <w:color w:val="0000FF"/>
          </w:rPr>
          <w:t>части 65.1</w:t>
        </w:r>
      </w:hyperlink>
      <w:r>
        <w:t xml:space="preserve"> цифры "2024" заменить цифрами "2025";</w:t>
      </w:r>
    </w:p>
    <w:p w:rsidR="00587078" w:rsidRDefault="00587078">
      <w:pPr>
        <w:pStyle w:val="ConsPlusNormal"/>
        <w:spacing w:before="220"/>
        <w:ind w:firstLine="540"/>
        <w:jc w:val="both"/>
      </w:pPr>
      <w:r>
        <w:t xml:space="preserve">в) в </w:t>
      </w:r>
      <w:hyperlink r:id="rId29">
        <w:r>
          <w:rPr>
            <w:color w:val="0000FF"/>
          </w:rPr>
          <w:t>части 65.2</w:t>
        </w:r>
      </w:hyperlink>
      <w:r>
        <w:t xml:space="preserve"> цифры "2023" заменить цифрами "2024";</w:t>
      </w:r>
    </w:p>
    <w:p w:rsidR="00587078" w:rsidRDefault="00587078">
      <w:pPr>
        <w:pStyle w:val="ConsPlusNormal"/>
        <w:spacing w:before="220"/>
        <w:ind w:firstLine="540"/>
        <w:jc w:val="both"/>
      </w:pPr>
      <w:r>
        <w:t xml:space="preserve">г) в </w:t>
      </w:r>
      <w:hyperlink r:id="rId30">
        <w:r>
          <w:rPr>
            <w:color w:val="0000FF"/>
          </w:rPr>
          <w:t>части 65.3</w:t>
        </w:r>
      </w:hyperlink>
      <w:r>
        <w:t xml:space="preserve"> цифры "2023" заменить цифрами "2024";</w:t>
      </w:r>
    </w:p>
    <w:p w:rsidR="00587078" w:rsidRDefault="00587078">
      <w:pPr>
        <w:pStyle w:val="ConsPlusNormal"/>
        <w:spacing w:before="220"/>
        <w:ind w:firstLine="540"/>
        <w:jc w:val="both"/>
      </w:pPr>
      <w:r>
        <w:t xml:space="preserve">д) в </w:t>
      </w:r>
      <w:hyperlink r:id="rId31">
        <w:r>
          <w:rPr>
            <w:color w:val="0000FF"/>
          </w:rPr>
          <w:t>части 71</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t xml:space="preserve">е) в </w:t>
      </w:r>
      <w:hyperlink r:id="rId32">
        <w:r>
          <w:rPr>
            <w:color w:val="0000FF"/>
          </w:rPr>
          <w:t>части 72</w:t>
        </w:r>
      </w:hyperlink>
      <w:r>
        <w:t xml:space="preserve"> цифры "2023" заменить цифрами "2024".</w:t>
      </w:r>
    </w:p>
    <w:p w:rsidR="00587078" w:rsidRDefault="005870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7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078" w:rsidRDefault="00587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078" w:rsidRDefault="00587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7078" w:rsidRDefault="00587078">
            <w:pPr>
              <w:pStyle w:val="ConsPlusNormal"/>
              <w:jc w:val="both"/>
            </w:pPr>
            <w:r>
              <w:rPr>
                <w:color w:val="392C69"/>
              </w:rPr>
              <w:t>КонсультантПлюс: примечание.</w:t>
            </w:r>
          </w:p>
          <w:p w:rsidR="00587078" w:rsidRDefault="00587078">
            <w:pPr>
              <w:pStyle w:val="ConsPlusNormal"/>
              <w:jc w:val="both"/>
            </w:pPr>
            <w:r>
              <w:rPr>
                <w:color w:val="392C69"/>
              </w:rPr>
              <w:lastRenderedPageBreak/>
              <w:t xml:space="preserve">Ст. 9 </w:t>
            </w:r>
            <w:hyperlink w:anchor="P218">
              <w:r>
                <w:rPr>
                  <w:color w:val="0000FF"/>
                </w:rPr>
                <w:t>вступает</w:t>
              </w:r>
            </w:hyperlink>
            <w:r>
              <w:rPr>
                <w:color w:val="392C69"/>
              </w:rPr>
              <w:t xml:space="preserve"> в силу с 25.01.2024.</w:t>
            </w:r>
          </w:p>
        </w:tc>
        <w:tc>
          <w:tcPr>
            <w:tcW w:w="113" w:type="dxa"/>
            <w:tcBorders>
              <w:top w:val="nil"/>
              <w:left w:val="nil"/>
              <w:bottom w:val="nil"/>
              <w:right w:val="nil"/>
            </w:tcBorders>
            <w:shd w:val="clear" w:color="auto" w:fill="F4F3F8"/>
            <w:tcMar>
              <w:top w:w="0" w:type="dxa"/>
              <w:left w:w="0" w:type="dxa"/>
              <w:bottom w:w="0" w:type="dxa"/>
              <w:right w:w="0" w:type="dxa"/>
            </w:tcMar>
          </w:tcPr>
          <w:p w:rsidR="00587078" w:rsidRDefault="00587078">
            <w:pPr>
              <w:pStyle w:val="ConsPlusNormal"/>
            </w:pPr>
          </w:p>
        </w:tc>
      </w:tr>
    </w:tbl>
    <w:p w:rsidR="00587078" w:rsidRDefault="00587078">
      <w:pPr>
        <w:pStyle w:val="ConsPlusTitle"/>
        <w:spacing w:before="280"/>
        <w:ind w:firstLine="540"/>
        <w:jc w:val="both"/>
        <w:outlineLvl w:val="0"/>
      </w:pPr>
      <w:bookmarkStart w:id="1" w:name="P75"/>
      <w:bookmarkEnd w:id="1"/>
      <w:r>
        <w:lastRenderedPageBreak/>
        <w:t>Статья 9</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33">
        <w:r>
          <w:rPr>
            <w:color w:val="0000FF"/>
          </w:rPr>
          <w:t>части 25 статьи 392</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 2022, N 16, ст. 2617; N 48, ст. 8310) цифры "2023" заменить цифрами "2024".</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10</w:t>
      </w:r>
    </w:p>
    <w:p w:rsidR="00587078" w:rsidRDefault="00587078">
      <w:pPr>
        <w:pStyle w:val="ConsPlusNormal"/>
        <w:ind w:firstLine="540"/>
        <w:jc w:val="both"/>
      </w:pPr>
    </w:p>
    <w:p w:rsidR="00587078" w:rsidRDefault="00587078">
      <w:pPr>
        <w:pStyle w:val="ConsPlusNormal"/>
        <w:ind w:firstLine="540"/>
        <w:jc w:val="both"/>
      </w:pPr>
      <w:r>
        <w:t xml:space="preserve">Внести в Федеральный </w:t>
      </w:r>
      <w:hyperlink r:id="rId34">
        <w:r>
          <w:rPr>
            <w:color w:val="0000FF"/>
          </w:rPr>
          <w:t>закон</w:t>
        </w:r>
      </w:hyperlink>
      <w:r>
        <w:t xml:space="preserve"> от 2 июля 2021 года N 297-ФЗ "О самоходных машинах и других видах техники" (Собрание законодательства Российской Федерации, 2021, N 27, ст. 5125) следующие изменения:</w:t>
      </w:r>
    </w:p>
    <w:p w:rsidR="00587078" w:rsidRDefault="00587078">
      <w:pPr>
        <w:pStyle w:val="ConsPlusNormal"/>
        <w:spacing w:before="220"/>
        <w:ind w:firstLine="540"/>
        <w:jc w:val="both"/>
      </w:pPr>
      <w:r>
        <w:t xml:space="preserve">1) </w:t>
      </w:r>
      <w:hyperlink r:id="rId35">
        <w:r>
          <w:rPr>
            <w:color w:val="0000FF"/>
          </w:rPr>
          <w:t>часть 3 статьи 13</w:t>
        </w:r>
      </w:hyperlink>
      <w:r>
        <w:t xml:space="preserve"> изложить в следующей редакции:</w:t>
      </w:r>
    </w:p>
    <w:p w:rsidR="00587078" w:rsidRDefault="00587078">
      <w:pPr>
        <w:pStyle w:val="ConsPlusNormal"/>
        <w:spacing w:before="220"/>
        <w:ind w:firstLine="540"/>
        <w:jc w:val="both"/>
      </w:pPr>
      <w:r>
        <w:t xml:space="preserve">"3. </w:t>
      </w:r>
      <w:proofErr w:type="gramStart"/>
      <w:r>
        <w:t xml:space="preserve">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"A", "B", "C", "D" или подкатегории "B1", установленных </w:t>
      </w:r>
      <w:hyperlink r:id="rId36">
        <w:r>
          <w:rPr>
            <w:color w:val="0000FF"/>
          </w:rPr>
          <w:t>абзацами вторым</w:t>
        </w:r>
        <w:proofErr w:type="gramEnd"/>
      </w:hyperlink>
      <w:r>
        <w:t xml:space="preserve"> - </w:t>
      </w:r>
      <w:hyperlink r:id="rId37">
        <w:proofErr w:type="gramStart"/>
        <w:r>
          <w:rPr>
            <w:color w:val="0000FF"/>
          </w:rPr>
          <w:t>пятым</w:t>
        </w:r>
      </w:hyperlink>
      <w:r>
        <w:t xml:space="preserve"> и </w:t>
      </w:r>
      <w:hyperlink r:id="rId38">
        <w:r>
          <w:rPr>
            <w:color w:val="0000FF"/>
          </w:rPr>
          <w:t>тринадцатым пункта 1 статьи 25</w:t>
        </w:r>
      </w:hyperlink>
      <w:r>
        <w:t xml:space="preserve"> Федерального закона от 10 декабря 1995 года N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w:t>
      </w:r>
      <w:proofErr w:type="gramEnd"/>
    </w:p>
    <w:p w:rsidR="00587078" w:rsidRDefault="00587078">
      <w:pPr>
        <w:pStyle w:val="ConsPlusNormal"/>
        <w:spacing w:before="220"/>
        <w:ind w:firstLine="540"/>
        <w:jc w:val="both"/>
      </w:pPr>
      <w:r>
        <w:t xml:space="preserve">2) </w:t>
      </w:r>
      <w:hyperlink r:id="rId39">
        <w:r>
          <w:rPr>
            <w:color w:val="0000FF"/>
          </w:rPr>
          <w:t>статью 15</w:t>
        </w:r>
      </w:hyperlink>
      <w:r>
        <w:t xml:space="preserve"> дополнить частями 2.1 и 2.2 следующего содержания:</w:t>
      </w:r>
    </w:p>
    <w:p w:rsidR="00587078" w:rsidRDefault="00587078">
      <w:pPr>
        <w:pStyle w:val="ConsPlusNormal"/>
        <w:spacing w:before="220"/>
        <w:ind w:firstLine="540"/>
        <w:jc w:val="both"/>
      </w:pPr>
      <w:r>
        <w:t xml:space="preserve">"2.1. </w:t>
      </w:r>
      <w:proofErr w:type="gramStart"/>
      <w:r>
        <w:t xml:space="preserve">Право на управление самоходными машинами категории "AI",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"A" или подкатегории "B1" с мотоциклетной посадкой или рулем мотоциклетного типа, установленных </w:t>
      </w:r>
      <w:hyperlink r:id="rId40">
        <w:r>
          <w:rPr>
            <w:color w:val="0000FF"/>
          </w:rPr>
          <w:t>абзацами вторым</w:t>
        </w:r>
      </w:hyperlink>
      <w:r>
        <w:t xml:space="preserve"> и </w:t>
      </w:r>
      <w:hyperlink r:id="rId41">
        <w:r>
          <w:rPr>
            <w:color w:val="0000FF"/>
          </w:rPr>
          <w:t>тринадцатым пункта 1 статьи 25</w:t>
        </w:r>
      </w:hyperlink>
      <w:r>
        <w:t xml:space="preserve"> Федерального закона от 10 декабря 1995 года N 196-ФЗ "О безопасности дорожного движения".</w:t>
      </w:r>
      <w:proofErr w:type="gramEnd"/>
    </w:p>
    <w:p w:rsidR="00587078" w:rsidRDefault="00587078">
      <w:pPr>
        <w:pStyle w:val="ConsPlusNormal"/>
        <w:spacing w:before="220"/>
        <w:ind w:firstLine="540"/>
        <w:jc w:val="both"/>
      </w:pPr>
      <w:r>
        <w:t xml:space="preserve">2.2. </w:t>
      </w:r>
      <w:proofErr w:type="gramStart"/>
      <w:r>
        <w:t xml:space="preserve">Право на управление самоходными машинами категории "AI",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категорий "B", "C" и "D", установленных </w:t>
      </w:r>
      <w:hyperlink r:id="rId42">
        <w:r>
          <w:rPr>
            <w:color w:val="0000FF"/>
          </w:rPr>
          <w:t>абзацами третьим</w:t>
        </w:r>
      </w:hyperlink>
      <w:r>
        <w:t xml:space="preserve"> - </w:t>
      </w:r>
      <w:hyperlink r:id="rId43">
        <w:r>
          <w:rPr>
            <w:color w:val="0000FF"/>
          </w:rPr>
          <w:t>пятым пункта 1 статьи 25</w:t>
        </w:r>
      </w:hyperlink>
      <w:r>
        <w:t xml:space="preserve"> Федерального закона от 10 декабря 1995 года N 196-ФЗ "О безопасности дорожного движения", в случае использования самоходной машины на основании договора аренды</w:t>
      </w:r>
      <w:proofErr w:type="gramEnd"/>
      <w:r>
        <w:t xml:space="preserve"> (проката) или иного возмездного договора, </w:t>
      </w:r>
      <w:proofErr w:type="gramStart"/>
      <w:r>
        <w:t>предусматривающих</w:t>
      </w:r>
      <w:proofErr w:type="gramEnd"/>
      <w:r>
        <w:t xml:space="preserve">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"AI", предусмотренной абзацем вторым пункта 1 части 1 настоящей статьи</w:t>
      </w:r>
      <w:proofErr w:type="gramStart"/>
      <w:r>
        <w:t>.";</w:t>
      </w:r>
      <w:proofErr w:type="gramEnd"/>
    </w:p>
    <w:p w:rsidR="00587078" w:rsidRDefault="00587078">
      <w:pPr>
        <w:pStyle w:val="ConsPlusNormal"/>
        <w:spacing w:before="220"/>
        <w:ind w:firstLine="540"/>
        <w:jc w:val="both"/>
      </w:pPr>
      <w:r>
        <w:t xml:space="preserve">3) </w:t>
      </w:r>
      <w:hyperlink r:id="rId44">
        <w:r>
          <w:rPr>
            <w:color w:val="0000FF"/>
          </w:rPr>
          <w:t>пункт 1 части 1 статьи 16</w:t>
        </w:r>
      </w:hyperlink>
      <w:r>
        <w:t xml:space="preserve"> изложить в следующей редакции:</w:t>
      </w:r>
    </w:p>
    <w:p w:rsidR="00587078" w:rsidRDefault="00587078">
      <w:pPr>
        <w:pStyle w:val="ConsPlusNormal"/>
        <w:spacing w:before="220"/>
        <w:ind w:firstLine="540"/>
        <w:jc w:val="both"/>
      </w:pPr>
      <w:proofErr w:type="gramStart"/>
      <w:r>
        <w:t xml:space="preserve">"1) истечение срока действия удостоверения тракториста-машиниста (тракториста), </w:t>
      </w:r>
      <w:r>
        <w:lastRenderedPageBreak/>
        <w:t xml:space="preserve">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"A", "B", "C", "D" и подкатегории "B1", установленных </w:t>
      </w:r>
      <w:hyperlink r:id="rId45">
        <w:r>
          <w:rPr>
            <w:color w:val="0000FF"/>
          </w:rPr>
          <w:t>абзацами вторым</w:t>
        </w:r>
      </w:hyperlink>
      <w:r>
        <w:t xml:space="preserve"> - </w:t>
      </w:r>
      <w:hyperlink r:id="rId46">
        <w:r>
          <w:rPr>
            <w:color w:val="0000FF"/>
          </w:rPr>
          <w:t>пятым</w:t>
        </w:r>
      </w:hyperlink>
      <w:r>
        <w:t xml:space="preserve"> и </w:t>
      </w:r>
      <w:hyperlink r:id="rId47">
        <w:r>
          <w:rPr>
            <w:color w:val="0000FF"/>
          </w:rPr>
          <w:t>тринадцатым пункта 1 статьи 25</w:t>
        </w:r>
      </w:hyperlink>
      <w:r>
        <w:t xml:space="preserve"> Федерального закона от 10 декабря 1995 года N 196-ФЗ "О безопасности дорожного движения", с особенностями, установленными частями 2.1 и 2.2</w:t>
      </w:r>
      <w:proofErr w:type="gramEnd"/>
      <w:r>
        <w:t xml:space="preserve"> статьи 15 настоящего Федерального закона</w:t>
      </w:r>
      <w:proofErr w:type="gramStart"/>
      <w:r>
        <w:t>;"</w:t>
      </w:r>
      <w:proofErr w:type="gramEnd"/>
      <w:r>
        <w:t>.</w:t>
      </w:r>
    </w:p>
    <w:p w:rsidR="00587078" w:rsidRDefault="00587078">
      <w:pPr>
        <w:pStyle w:val="ConsPlusNormal"/>
        <w:ind w:firstLine="540"/>
        <w:jc w:val="both"/>
      </w:pPr>
    </w:p>
    <w:p w:rsidR="00587078" w:rsidRDefault="00587078">
      <w:pPr>
        <w:pStyle w:val="ConsPlusTitle"/>
        <w:ind w:firstLine="540"/>
        <w:jc w:val="both"/>
        <w:outlineLvl w:val="0"/>
      </w:pPr>
      <w:r>
        <w:t>Статья 11</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48">
        <w:r>
          <w:rPr>
            <w:color w:val="0000FF"/>
          </w:rPr>
          <w:t>абзаце первом части 1 статьи 15</w:t>
        </w:r>
      </w:hyperlink>
      <w:r>
        <w:t xml:space="preserve">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w:t>
      </w:r>
      <w:proofErr w:type="gramEnd"/>
      <w:r>
        <w:t xml:space="preserve"> </w:t>
      </w:r>
      <w:proofErr w:type="gramStart"/>
      <w:r>
        <w:t>N 52, ст. 9349) цифры "2025" заменить цифрами "2026".</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12</w:t>
      </w:r>
    </w:p>
    <w:p w:rsidR="00587078" w:rsidRDefault="00587078">
      <w:pPr>
        <w:pStyle w:val="ConsPlusNormal"/>
        <w:ind w:firstLine="540"/>
        <w:jc w:val="both"/>
      </w:pPr>
    </w:p>
    <w:p w:rsidR="00587078" w:rsidRDefault="00587078">
      <w:pPr>
        <w:pStyle w:val="ConsPlusNormal"/>
        <w:ind w:firstLine="540"/>
        <w:jc w:val="both"/>
      </w:pPr>
      <w:r>
        <w:t xml:space="preserve">Внести в Федеральный </w:t>
      </w:r>
      <w:hyperlink r:id="rId49">
        <w:r>
          <w:rPr>
            <w:color w:val="0000FF"/>
          </w:rPr>
          <w:t>закон</w:t>
        </w:r>
      </w:hyperlink>
      <w:r>
        <w:t xml:space="preserve">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N 52, ст. 9349) следующие изменения:</w:t>
      </w:r>
    </w:p>
    <w:p w:rsidR="00587078" w:rsidRDefault="00587078">
      <w:pPr>
        <w:pStyle w:val="ConsPlusNormal"/>
        <w:spacing w:before="220"/>
        <w:ind w:firstLine="540"/>
        <w:jc w:val="both"/>
      </w:pPr>
      <w:r>
        <w:t xml:space="preserve">1) в </w:t>
      </w:r>
      <w:hyperlink r:id="rId50">
        <w:r>
          <w:rPr>
            <w:color w:val="0000FF"/>
          </w:rPr>
          <w:t>абзаце первом статьи 2</w:t>
        </w:r>
      </w:hyperlink>
      <w:r>
        <w:t xml:space="preserve"> цифры "2023" заменить цифрами "2024";</w:t>
      </w:r>
    </w:p>
    <w:p w:rsidR="00587078" w:rsidRDefault="00587078">
      <w:pPr>
        <w:pStyle w:val="ConsPlusNormal"/>
        <w:spacing w:before="220"/>
        <w:ind w:firstLine="540"/>
        <w:jc w:val="both"/>
      </w:pPr>
      <w:r>
        <w:t xml:space="preserve">2) в </w:t>
      </w:r>
      <w:hyperlink r:id="rId51">
        <w:r>
          <w:rPr>
            <w:color w:val="0000FF"/>
          </w:rPr>
          <w:t>статье 3</w:t>
        </w:r>
      </w:hyperlink>
      <w:r>
        <w:t>:</w:t>
      </w:r>
    </w:p>
    <w:p w:rsidR="00587078" w:rsidRDefault="00587078">
      <w:pPr>
        <w:pStyle w:val="ConsPlusNormal"/>
        <w:spacing w:before="220"/>
        <w:ind w:firstLine="540"/>
        <w:jc w:val="both"/>
      </w:pPr>
      <w:r>
        <w:t xml:space="preserve">а) в </w:t>
      </w:r>
      <w:hyperlink r:id="rId52">
        <w:r>
          <w:rPr>
            <w:color w:val="0000FF"/>
          </w:rPr>
          <w:t>пункте 1</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t xml:space="preserve">б) в </w:t>
      </w:r>
      <w:hyperlink r:id="rId53">
        <w:r>
          <w:rPr>
            <w:color w:val="0000FF"/>
          </w:rPr>
          <w:t>пункте 2</w:t>
        </w:r>
      </w:hyperlink>
      <w:r>
        <w:t xml:space="preserve"> слова "в 2022 и 2023 годах" заменить словами "в 2022, 2023 и 2024 годах".</w:t>
      </w:r>
    </w:p>
    <w:p w:rsidR="00587078" w:rsidRDefault="00587078">
      <w:pPr>
        <w:pStyle w:val="ConsPlusNormal"/>
        <w:ind w:firstLine="540"/>
        <w:jc w:val="both"/>
      </w:pPr>
    </w:p>
    <w:p w:rsidR="00587078" w:rsidRDefault="00587078">
      <w:pPr>
        <w:pStyle w:val="ConsPlusTitle"/>
        <w:ind w:firstLine="540"/>
        <w:jc w:val="both"/>
        <w:outlineLvl w:val="0"/>
      </w:pPr>
      <w:r>
        <w:t>Статья 13</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54">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13, ст. 1960; N 16, ст. 2594, 2606; N 27, ст. 4614; N 29, ст. 5253, 5259, 5293, 5299;</w:t>
      </w:r>
      <w:proofErr w:type="gramEnd"/>
      <w:r>
        <w:t xml:space="preserve"> </w:t>
      </w:r>
      <w:proofErr w:type="gramStart"/>
      <w:r>
        <w:t>N 45, ст. 7665; N 52, ст. 9349; 2023, N 1, ст. 18; N 14, ст. 2381) следующие изменения:</w:t>
      </w:r>
      <w:proofErr w:type="gramEnd"/>
    </w:p>
    <w:p w:rsidR="00587078" w:rsidRDefault="00587078">
      <w:pPr>
        <w:pStyle w:val="ConsPlusNormal"/>
        <w:spacing w:before="220"/>
        <w:ind w:firstLine="540"/>
        <w:jc w:val="both"/>
      </w:pPr>
      <w:r>
        <w:t xml:space="preserve">1) в </w:t>
      </w:r>
      <w:hyperlink r:id="rId55">
        <w:r>
          <w:rPr>
            <w:color w:val="0000FF"/>
          </w:rPr>
          <w:t>статье 15</w:t>
        </w:r>
      </w:hyperlink>
      <w:r>
        <w:t>:</w:t>
      </w:r>
    </w:p>
    <w:p w:rsidR="00587078" w:rsidRDefault="00587078">
      <w:pPr>
        <w:pStyle w:val="ConsPlusNormal"/>
        <w:spacing w:before="220"/>
        <w:ind w:firstLine="540"/>
        <w:jc w:val="both"/>
      </w:pPr>
      <w:r>
        <w:t xml:space="preserve">а) </w:t>
      </w:r>
      <w:hyperlink r:id="rId56">
        <w:r>
          <w:rPr>
            <w:color w:val="0000FF"/>
          </w:rPr>
          <w:t>части 1</w:t>
        </w:r>
      </w:hyperlink>
      <w:r>
        <w:t xml:space="preserve"> и </w:t>
      </w:r>
      <w:hyperlink r:id="rId57">
        <w:r>
          <w:rPr>
            <w:color w:val="0000FF"/>
          </w:rPr>
          <w:t>2</w:t>
        </w:r>
      </w:hyperlink>
      <w:r>
        <w:t xml:space="preserve"> признать утратившими силу;</w:t>
      </w:r>
    </w:p>
    <w:p w:rsidR="00587078" w:rsidRDefault="00587078">
      <w:pPr>
        <w:pStyle w:val="ConsPlusNormal"/>
        <w:spacing w:before="220"/>
        <w:ind w:firstLine="540"/>
        <w:jc w:val="both"/>
      </w:pPr>
      <w:r>
        <w:t xml:space="preserve">б) </w:t>
      </w:r>
      <w:hyperlink r:id="rId58">
        <w:r>
          <w:rPr>
            <w:color w:val="0000FF"/>
          </w:rPr>
          <w:t>дополнить</w:t>
        </w:r>
      </w:hyperlink>
      <w:r>
        <w:t xml:space="preserve"> частями 2.1 - 2.3 следующего содержания:</w:t>
      </w:r>
    </w:p>
    <w:p w:rsidR="00587078" w:rsidRDefault="00587078">
      <w:pPr>
        <w:pStyle w:val="ConsPlusNormal"/>
        <w:spacing w:before="220"/>
        <w:ind w:firstLine="540"/>
        <w:jc w:val="both"/>
      </w:pPr>
      <w:r>
        <w:t xml:space="preserve">"2.1. </w:t>
      </w:r>
      <w:proofErr w:type="gramStart"/>
      <w:r>
        <w:t xml:space="preserve">Установить, что в 2024 году в дополнение к случаям, предусмотренным </w:t>
      </w:r>
      <w:hyperlink r:id="rId59">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Российской Федерации вправе предусматривать иные случаи осуществления закупок товаров, работ, услуг для государственных и (или) муниципальных нужд у единственного поставщика (подрядчика</w:t>
      </w:r>
      <w:proofErr w:type="gramEnd"/>
      <w:r>
        <w:t>,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sidR="00587078" w:rsidRDefault="00587078">
      <w:pPr>
        <w:pStyle w:val="ConsPlusNormal"/>
        <w:spacing w:before="220"/>
        <w:ind w:firstLine="540"/>
        <w:jc w:val="both"/>
      </w:pPr>
      <w:r>
        <w:t xml:space="preserve">2.2. </w:t>
      </w:r>
      <w:proofErr w:type="gramStart"/>
      <w:r>
        <w:t xml:space="preserve">Установить, что в 2024 году в дополнение к случаям, предусмотренным </w:t>
      </w:r>
      <w:hyperlink r:id="rId60">
        <w:r>
          <w:rPr>
            <w:color w:val="0000FF"/>
          </w:rPr>
          <w:t>частью 1 статьи 93</w:t>
        </w:r>
      </w:hyperlink>
      <w:r>
        <w:t xml:space="preserve"> Федерального закона от 5 апреля 2013 года N 44-ФЗ "О контрактной системе в сфере закупок </w:t>
      </w:r>
      <w:r>
        <w:lastRenderedPageBreak/>
        <w:t>товаров, работ, услуг для обеспечения государственных и муниципальных нужд" и установленным в соответствии с частью 2.1 настоящей статьи, Правительство Российской Федерации вправе утвердить:</w:t>
      </w:r>
      <w:proofErr w:type="gramEnd"/>
    </w:p>
    <w:p w:rsidR="00587078" w:rsidRDefault="00587078">
      <w:pPr>
        <w:pStyle w:val="ConsPlusNormal"/>
        <w:spacing w:before="220"/>
        <w:ind w:firstLine="540"/>
        <w:jc w:val="both"/>
      </w:pPr>
      <w:r>
        <w:t xml:space="preserve">1) перечень товаров, работ, услуг, в отношении которых </w:t>
      </w:r>
      <w:proofErr w:type="gramStart"/>
      <w:r>
        <w:t>высший исполнительный</w:t>
      </w:r>
      <w:proofErr w:type="gramEnd"/>
      <w:r>
        <w:t xml:space="preserve"> орган субъекта Российской Федерации может определить случаи осуществления закупок этих товаров, работ, услуг для нужд соответствующего субъекта Российской Федерации и (или) муниципальных нужд муниципальных образований, находящихся на его территории, у единственного поставщика (подрядчика, исполнителя). Заказчик заключает контракт с таким поставщиком (подрядчиком, исполнителем) не позднее 31 декабря 2024 года;</w:t>
      </w:r>
    </w:p>
    <w:p w:rsidR="00587078" w:rsidRDefault="00587078">
      <w:pPr>
        <w:pStyle w:val="ConsPlusNormal"/>
        <w:spacing w:before="220"/>
        <w:ind w:firstLine="540"/>
        <w:jc w:val="both"/>
      </w:pPr>
      <w:r>
        <w:t>2) порядок осуществления закупок товаров, работ, услуг, включенных в перечень, указанный в пункте 1 настоящей части.</w:t>
      </w:r>
    </w:p>
    <w:p w:rsidR="00587078" w:rsidRDefault="00587078">
      <w:pPr>
        <w:pStyle w:val="ConsPlusNormal"/>
        <w:spacing w:before="220"/>
        <w:ind w:firstLine="540"/>
        <w:jc w:val="both"/>
      </w:pPr>
      <w:r>
        <w:t xml:space="preserve">2.3. Установить, что в 2024 году в дополнение к случаям, предусмотренным </w:t>
      </w:r>
      <w:hyperlink r:id="rId6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частями 2.1 и 2.2 настоящей статьи, </w:t>
      </w:r>
      <w:proofErr w:type="gramStart"/>
      <w:r>
        <w:t>высший исполнительный</w:t>
      </w:r>
      <w:proofErr w:type="gramEnd"/>
      <w:r>
        <w:t xml:space="preserve"> орган субъекта Российской Федерации - города федерального значения Москвы вправе предусматривать иные случаи осуществления закупок товаров, работ, услуг для обеспечения нужд субъекта Российской Федерации - города федерального значения Москвы 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sidR="00587078" w:rsidRDefault="00587078">
      <w:pPr>
        <w:pStyle w:val="ConsPlusNormal"/>
        <w:spacing w:before="220"/>
        <w:ind w:firstLine="540"/>
        <w:jc w:val="both"/>
      </w:pPr>
      <w:r>
        <w:t xml:space="preserve">в) в </w:t>
      </w:r>
      <w:hyperlink r:id="rId62">
        <w:r>
          <w:rPr>
            <w:color w:val="0000FF"/>
          </w:rPr>
          <w:t>части 3</w:t>
        </w:r>
      </w:hyperlink>
      <w:r>
        <w:t xml:space="preserve"> слова "</w:t>
      </w:r>
      <w:proofErr w:type="gramStart"/>
      <w:r>
        <w:t>установленных</w:t>
      </w:r>
      <w:proofErr w:type="gramEnd"/>
      <w:r>
        <w:t xml:space="preserve"> в соответствии с частями 1 и 2" заменить словами "предусмотренных частями 2.1 - 2.3";</w:t>
      </w:r>
    </w:p>
    <w:p w:rsidR="00587078" w:rsidRDefault="00587078">
      <w:pPr>
        <w:pStyle w:val="ConsPlusNormal"/>
        <w:spacing w:before="220"/>
        <w:ind w:firstLine="540"/>
        <w:jc w:val="both"/>
      </w:pPr>
      <w:r>
        <w:t xml:space="preserve">г) в </w:t>
      </w:r>
      <w:hyperlink r:id="rId63">
        <w:r>
          <w:rPr>
            <w:color w:val="0000FF"/>
          </w:rPr>
          <w:t>части 4</w:t>
        </w:r>
      </w:hyperlink>
      <w:r>
        <w:t xml:space="preserve"> слова "</w:t>
      </w:r>
      <w:proofErr w:type="gramStart"/>
      <w:r>
        <w:t>установленных</w:t>
      </w:r>
      <w:proofErr w:type="gramEnd"/>
      <w:r>
        <w:t xml:space="preserve"> в соответствии с частями 1 и 2" заменить словами "предусмотренных частями 2.1 - 2.3";</w:t>
      </w:r>
    </w:p>
    <w:p w:rsidR="00587078" w:rsidRDefault="00587078">
      <w:pPr>
        <w:pStyle w:val="ConsPlusNormal"/>
        <w:spacing w:before="220"/>
        <w:ind w:firstLine="540"/>
        <w:jc w:val="both"/>
      </w:pPr>
      <w:r>
        <w:t xml:space="preserve">д) в </w:t>
      </w:r>
      <w:hyperlink r:id="rId64">
        <w:r>
          <w:rPr>
            <w:color w:val="0000FF"/>
          </w:rPr>
          <w:t>части 5</w:t>
        </w:r>
      </w:hyperlink>
      <w:r>
        <w:t xml:space="preserve"> слова "</w:t>
      </w:r>
      <w:proofErr w:type="gramStart"/>
      <w:r>
        <w:t>установленных</w:t>
      </w:r>
      <w:proofErr w:type="gramEnd"/>
      <w:r>
        <w:t xml:space="preserve"> в соответствии с частями 1 и 2" заменить словами "предусмотренных частями 2.1 - 2.3";</w:t>
      </w:r>
    </w:p>
    <w:p w:rsidR="00587078" w:rsidRDefault="00587078">
      <w:pPr>
        <w:pStyle w:val="ConsPlusNormal"/>
        <w:spacing w:before="220"/>
        <w:ind w:firstLine="540"/>
        <w:jc w:val="both"/>
      </w:pPr>
      <w:r>
        <w:t xml:space="preserve">е) в </w:t>
      </w:r>
      <w:hyperlink r:id="rId65">
        <w:r>
          <w:rPr>
            <w:color w:val="0000FF"/>
          </w:rPr>
          <w:t>части 6</w:t>
        </w:r>
      </w:hyperlink>
      <w:r>
        <w:t xml:space="preserve"> слова "частями 1 и 2" заменить словами "частями 2.1 - 2.3";</w:t>
      </w:r>
    </w:p>
    <w:p w:rsidR="00587078" w:rsidRDefault="00587078">
      <w:pPr>
        <w:pStyle w:val="ConsPlusNormal"/>
        <w:spacing w:before="220"/>
        <w:ind w:firstLine="540"/>
        <w:jc w:val="both"/>
      </w:pPr>
      <w:r>
        <w:t xml:space="preserve">ж) в </w:t>
      </w:r>
      <w:hyperlink r:id="rId66">
        <w:r>
          <w:rPr>
            <w:color w:val="0000FF"/>
          </w:rPr>
          <w:t>части 7</w:t>
        </w:r>
      </w:hyperlink>
      <w:r>
        <w:t>:</w:t>
      </w:r>
    </w:p>
    <w:p w:rsidR="00587078" w:rsidRDefault="00587078">
      <w:pPr>
        <w:pStyle w:val="ConsPlusNormal"/>
        <w:spacing w:before="220"/>
        <w:ind w:firstLine="540"/>
        <w:jc w:val="both"/>
      </w:pPr>
      <w:r>
        <w:t xml:space="preserve">в </w:t>
      </w:r>
      <w:hyperlink r:id="rId67">
        <w:r>
          <w:rPr>
            <w:color w:val="0000FF"/>
          </w:rPr>
          <w:t>абзаце первом</w:t>
        </w:r>
      </w:hyperlink>
      <w:r>
        <w:t xml:space="preserve"> слова "2023 года" заменить словами "2024 года включительно";</w:t>
      </w:r>
    </w:p>
    <w:p w:rsidR="00587078" w:rsidRDefault="00587078">
      <w:pPr>
        <w:pStyle w:val="ConsPlusNormal"/>
        <w:spacing w:before="220"/>
        <w:ind w:firstLine="540"/>
        <w:jc w:val="both"/>
      </w:pPr>
      <w:r>
        <w:t xml:space="preserve">в </w:t>
      </w:r>
      <w:hyperlink r:id="rId68">
        <w:r>
          <w:rPr>
            <w:color w:val="0000FF"/>
          </w:rPr>
          <w:t>пункте 1</w:t>
        </w:r>
      </w:hyperlink>
      <w:r>
        <w:t xml:space="preserve"> слова "приглашение принять участие в определении поставщика (подрядчика, исполнителя) может быть направлено до 31 декабря 2023 года включительно" заменить словами "проводятся предусмотренные указанным Федеральным </w:t>
      </w:r>
      <w:hyperlink r:id="rId69">
        <w:r>
          <w:rPr>
            <w:color w:val="0000FF"/>
          </w:rPr>
          <w:t>законом</w:t>
        </w:r>
      </w:hyperlink>
      <w:r>
        <w:t xml:space="preserve"> закрытые электронные процедуры, приглашение принять </w:t>
      </w:r>
      <w:proofErr w:type="gramStart"/>
      <w:r>
        <w:t>участие</w:t>
      </w:r>
      <w:proofErr w:type="gramEnd"/>
      <w:r>
        <w:t xml:space="preserve"> в которых может быть направлено до 31 декабря 2024 года включительно и при проведении которых информация и документы, содержащиеся в реестре контрактов, заключенных заказчиками, не размещаются на официальном сайте";</w:t>
      </w:r>
    </w:p>
    <w:p w:rsidR="00587078" w:rsidRDefault="00587078">
      <w:pPr>
        <w:pStyle w:val="ConsPlusNormal"/>
        <w:spacing w:before="220"/>
        <w:ind w:firstLine="540"/>
        <w:jc w:val="both"/>
      </w:pPr>
      <w:r>
        <w:t xml:space="preserve">2) в </w:t>
      </w:r>
      <w:hyperlink r:id="rId70">
        <w:r>
          <w:rPr>
            <w:color w:val="0000FF"/>
          </w:rPr>
          <w:t>части 1 статьи 15.2</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t xml:space="preserve">3) в </w:t>
      </w:r>
      <w:hyperlink r:id="rId71">
        <w:r>
          <w:rPr>
            <w:color w:val="0000FF"/>
          </w:rPr>
          <w:t>части 1 статьи 18</w:t>
        </w:r>
      </w:hyperlink>
      <w:r>
        <w:t>:</w:t>
      </w:r>
    </w:p>
    <w:p w:rsidR="00587078" w:rsidRDefault="00587078">
      <w:pPr>
        <w:pStyle w:val="ConsPlusNormal"/>
        <w:spacing w:before="220"/>
        <w:ind w:firstLine="540"/>
        <w:jc w:val="both"/>
      </w:pPr>
      <w:r>
        <w:t xml:space="preserve">а) в </w:t>
      </w:r>
      <w:hyperlink r:id="rId72">
        <w:r>
          <w:rPr>
            <w:color w:val="0000FF"/>
          </w:rPr>
          <w:t>абзаце первом</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lastRenderedPageBreak/>
        <w:t xml:space="preserve">б) </w:t>
      </w:r>
      <w:hyperlink r:id="rId73">
        <w:r>
          <w:rPr>
            <w:color w:val="0000FF"/>
          </w:rPr>
          <w:t>пункты 5</w:t>
        </w:r>
      </w:hyperlink>
      <w:r>
        <w:t xml:space="preserve">, </w:t>
      </w:r>
      <w:hyperlink r:id="rId74">
        <w:r>
          <w:rPr>
            <w:color w:val="0000FF"/>
          </w:rPr>
          <w:t>7</w:t>
        </w:r>
      </w:hyperlink>
      <w:r>
        <w:t xml:space="preserve">, </w:t>
      </w:r>
      <w:hyperlink r:id="rId75">
        <w:r>
          <w:rPr>
            <w:color w:val="0000FF"/>
          </w:rPr>
          <w:t>12</w:t>
        </w:r>
      </w:hyperlink>
      <w:r>
        <w:t xml:space="preserve">, </w:t>
      </w:r>
      <w:hyperlink r:id="rId76">
        <w:r>
          <w:rPr>
            <w:color w:val="0000FF"/>
          </w:rPr>
          <w:t>18</w:t>
        </w:r>
      </w:hyperlink>
      <w:r>
        <w:t xml:space="preserve">, </w:t>
      </w:r>
      <w:hyperlink r:id="rId77">
        <w:r>
          <w:rPr>
            <w:color w:val="0000FF"/>
          </w:rPr>
          <w:t>20</w:t>
        </w:r>
      </w:hyperlink>
      <w:r>
        <w:t xml:space="preserve">, </w:t>
      </w:r>
      <w:hyperlink r:id="rId78">
        <w:r>
          <w:rPr>
            <w:color w:val="0000FF"/>
          </w:rPr>
          <w:t>26</w:t>
        </w:r>
      </w:hyperlink>
      <w:r>
        <w:t xml:space="preserve"> и </w:t>
      </w:r>
      <w:hyperlink r:id="rId79">
        <w:r>
          <w:rPr>
            <w:color w:val="0000FF"/>
          </w:rPr>
          <w:t>27</w:t>
        </w:r>
      </w:hyperlink>
      <w:r>
        <w:t xml:space="preserve"> признать утратившими силу;</w:t>
      </w:r>
    </w:p>
    <w:p w:rsidR="00587078" w:rsidRDefault="00587078">
      <w:pPr>
        <w:pStyle w:val="ConsPlusNormal"/>
        <w:spacing w:before="220"/>
        <w:ind w:firstLine="540"/>
        <w:jc w:val="both"/>
      </w:pPr>
      <w:r>
        <w:t xml:space="preserve">4) в </w:t>
      </w:r>
      <w:hyperlink r:id="rId80">
        <w:r>
          <w:rPr>
            <w:color w:val="0000FF"/>
          </w:rPr>
          <w:t>статье 19</w:t>
        </w:r>
      </w:hyperlink>
      <w:r>
        <w:t>:</w:t>
      </w:r>
    </w:p>
    <w:p w:rsidR="00587078" w:rsidRDefault="00587078">
      <w:pPr>
        <w:pStyle w:val="ConsPlusNormal"/>
        <w:spacing w:before="220"/>
        <w:ind w:firstLine="540"/>
        <w:jc w:val="both"/>
      </w:pPr>
      <w:r>
        <w:t xml:space="preserve">а) </w:t>
      </w:r>
      <w:hyperlink r:id="rId81">
        <w:r>
          <w:rPr>
            <w:color w:val="0000FF"/>
          </w:rPr>
          <w:t>часть 1</w:t>
        </w:r>
      </w:hyperlink>
      <w:r>
        <w:t xml:space="preserve"> изложить в следующей редакции:</w:t>
      </w:r>
    </w:p>
    <w:p w:rsidR="00587078" w:rsidRDefault="00587078">
      <w:pPr>
        <w:pStyle w:val="ConsPlusNormal"/>
        <w:spacing w:before="220"/>
        <w:ind w:firstLine="540"/>
        <w:jc w:val="both"/>
      </w:pPr>
      <w:r>
        <w:t xml:space="preserve">"1. </w:t>
      </w:r>
      <w:proofErr w:type="gramStart"/>
      <w:r>
        <w:t>Установить, что Правительство Российской Федерации в 2024 году вправе принимать решения, предусматривающие установление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особенностей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государственную аккредитацию, проведения государственной итоговой аттестации при завершении освоения указанных образовательных программ, а</w:t>
      </w:r>
      <w:proofErr w:type="gramEnd"/>
      <w:r>
        <w:t xml:space="preserve"> также признания в Российской Федерации образования и (или) квалификации в рамках соответствующих уровней общего и профессионального образования, полученных в иностранном государстве</w:t>
      </w:r>
      <w:proofErr w:type="gramStart"/>
      <w:r>
        <w:t>.";</w:t>
      </w:r>
      <w:proofErr w:type="gramEnd"/>
    </w:p>
    <w:p w:rsidR="00587078" w:rsidRDefault="00587078">
      <w:pPr>
        <w:pStyle w:val="ConsPlusNormal"/>
        <w:spacing w:before="220"/>
        <w:ind w:firstLine="540"/>
        <w:jc w:val="both"/>
      </w:pPr>
      <w:r>
        <w:t xml:space="preserve">б) в </w:t>
      </w:r>
      <w:hyperlink r:id="rId82">
        <w:r>
          <w:rPr>
            <w:color w:val="0000FF"/>
          </w:rPr>
          <w:t>части 1.1</w:t>
        </w:r>
      </w:hyperlink>
      <w:r>
        <w:t xml:space="preserve"> слова "в 2023 году" заменить словами "в 2023 и 2024 годах";</w:t>
      </w:r>
    </w:p>
    <w:p w:rsidR="00587078" w:rsidRDefault="00587078">
      <w:pPr>
        <w:pStyle w:val="ConsPlusNormal"/>
        <w:spacing w:before="220"/>
        <w:ind w:firstLine="540"/>
        <w:jc w:val="both"/>
      </w:pPr>
      <w:r>
        <w:t xml:space="preserve">5) </w:t>
      </w:r>
      <w:hyperlink r:id="rId83">
        <w:r>
          <w:rPr>
            <w:color w:val="0000FF"/>
          </w:rPr>
          <w:t>пункт 2 статьи 20</w:t>
        </w:r>
      </w:hyperlink>
      <w:r>
        <w:t xml:space="preserve"> после слов "некредитных финансовых организаций</w:t>
      </w:r>
      <w:proofErr w:type="gramStart"/>
      <w:r>
        <w:t>,"</w:t>
      </w:r>
      <w:proofErr w:type="gramEnd"/>
      <w:r>
        <w:t xml:space="preserve"> дополнить словами "лиц, оказывающих профессиональные услуги на финансовом рынке (за исключением аудиторских организаций, указанных в </w:t>
      </w:r>
      <w:hyperlink r:id="rId84">
        <w:r>
          <w:rPr>
            <w:color w:val="0000FF"/>
          </w:rPr>
          <w:t>части 3 статьи 5.1</w:t>
        </w:r>
      </w:hyperlink>
      <w:r>
        <w:t xml:space="preserve"> Федерального закона от 30 декабря 2008 года N 307-ФЗ "Об аудиторской деятельности"),", слова "а также требования к порядку приобретения акций (долей) кредитной организации и некредитной финансовой организации," исключить;</w:t>
      </w:r>
    </w:p>
    <w:p w:rsidR="00587078" w:rsidRDefault="00587078">
      <w:pPr>
        <w:pStyle w:val="ConsPlusNormal"/>
        <w:spacing w:before="220"/>
        <w:ind w:firstLine="540"/>
        <w:jc w:val="both"/>
      </w:pPr>
      <w:r>
        <w:t xml:space="preserve">6) в </w:t>
      </w:r>
      <w:hyperlink r:id="rId85">
        <w:r>
          <w:rPr>
            <w:color w:val="0000FF"/>
          </w:rPr>
          <w:t>статье 20.1</w:t>
        </w:r>
      </w:hyperlink>
      <w:r>
        <w:t>:</w:t>
      </w:r>
    </w:p>
    <w:p w:rsidR="00587078" w:rsidRDefault="00587078">
      <w:pPr>
        <w:pStyle w:val="ConsPlusNormal"/>
        <w:spacing w:before="220"/>
        <w:ind w:firstLine="540"/>
        <w:jc w:val="both"/>
      </w:pPr>
      <w:r>
        <w:t xml:space="preserve">а) в </w:t>
      </w:r>
      <w:hyperlink r:id="rId86">
        <w:r>
          <w:rPr>
            <w:color w:val="0000FF"/>
          </w:rPr>
          <w:t>части 1</w:t>
        </w:r>
      </w:hyperlink>
      <w:r>
        <w:t xml:space="preserve"> слова "за 2022 год" заменить словами "за 2022, 2023 и 2024 годы";</w:t>
      </w:r>
    </w:p>
    <w:p w:rsidR="00587078" w:rsidRDefault="00587078">
      <w:pPr>
        <w:pStyle w:val="ConsPlusNormal"/>
        <w:spacing w:before="220"/>
        <w:ind w:firstLine="540"/>
        <w:jc w:val="both"/>
      </w:pPr>
      <w:r>
        <w:t xml:space="preserve">б) в </w:t>
      </w:r>
      <w:hyperlink r:id="rId87">
        <w:r>
          <w:rPr>
            <w:color w:val="0000FF"/>
          </w:rPr>
          <w:t>части 2</w:t>
        </w:r>
      </w:hyperlink>
      <w:r>
        <w:t xml:space="preserve"> слова "за 2022 год" заменить словами "за 2022, 2023 и 2024 годы";</w:t>
      </w:r>
    </w:p>
    <w:p w:rsidR="00587078" w:rsidRDefault="00587078">
      <w:pPr>
        <w:pStyle w:val="ConsPlusNormal"/>
        <w:spacing w:before="220"/>
        <w:ind w:firstLine="540"/>
        <w:jc w:val="both"/>
      </w:pPr>
      <w:r>
        <w:t xml:space="preserve">7) в </w:t>
      </w:r>
      <w:hyperlink r:id="rId88">
        <w:r>
          <w:rPr>
            <w:color w:val="0000FF"/>
          </w:rPr>
          <w:t>статье 22</w:t>
        </w:r>
      </w:hyperlink>
      <w:r>
        <w:t>:</w:t>
      </w:r>
    </w:p>
    <w:p w:rsidR="00587078" w:rsidRDefault="00587078">
      <w:pPr>
        <w:pStyle w:val="ConsPlusNormal"/>
        <w:spacing w:before="220"/>
        <w:ind w:firstLine="540"/>
        <w:jc w:val="both"/>
      </w:pPr>
      <w:r>
        <w:t xml:space="preserve">а) в </w:t>
      </w:r>
      <w:hyperlink r:id="rId89">
        <w:r>
          <w:rPr>
            <w:color w:val="0000FF"/>
          </w:rPr>
          <w:t>части 5</w:t>
        </w:r>
      </w:hyperlink>
      <w:r>
        <w:t xml:space="preserve"> слова "пунктов 1, 2, 3 и 5" заменить словами "пункта 1";</w:t>
      </w:r>
    </w:p>
    <w:p w:rsidR="00587078" w:rsidRDefault="00587078">
      <w:pPr>
        <w:pStyle w:val="ConsPlusNormal"/>
        <w:spacing w:before="220"/>
        <w:ind w:firstLine="540"/>
        <w:jc w:val="both"/>
      </w:pPr>
      <w:r>
        <w:t xml:space="preserve">б) в </w:t>
      </w:r>
      <w:hyperlink r:id="rId90">
        <w:r>
          <w:rPr>
            <w:color w:val="0000FF"/>
          </w:rPr>
          <w:t>части 6</w:t>
        </w:r>
      </w:hyperlink>
      <w:r>
        <w:t xml:space="preserve"> слова "пунктов 2.1 и 4" заменить словами "пунктов 2, 2.1, 3, 4 и 5".</w:t>
      </w:r>
    </w:p>
    <w:p w:rsidR="00587078" w:rsidRDefault="00587078">
      <w:pPr>
        <w:pStyle w:val="ConsPlusNormal"/>
        <w:ind w:firstLine="540"/>
        <w:jc w:val="both"/>
      </w:pPr>
    </w:p>
    <w:p w:rsidR="00587078" w:rsidRDefault="00587078">
      <w:pPr>
        <w:pStyle w:val="ConsPlusTitle"/>
        <w:ind w:firstLine="540"/>
        <w:jc w:val="both"/>
        <w:outlineLvl w:val="0"/>
      </w:pPr>
      <w:r>
        <w:t>Статья 14</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w:t>
      </w:r>
      <w:hyperlink r:id="rId91">
        <w:r>
          <w:rPr>
            <w:color w:val="0000FF"/>
          </w:rPr>
          <w:t>статью 3</w:t>
        </w:r>
      </w:hyperlink>
      <w:r>
        <w:t xml:space="preserve">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w:t>
      </w:r>
      <w:proofErr w:type="gramEnd"/>
      <w:r>
        <w:t xml:space="preserve"> отдельные законодательные акты Российской Федерации" (Собрание законодательства Российской Федерации, 2022, N 12, ст. 1782; N 52, ст. 9349) следующие изменения:</w:t>
      </w:r>
    </w:p>
    <w:p w:rsidR="00587078" w:rsidRDefault="00587078">
      <w:pPr>
        <w:pStyle w:val="ConsPlusNormal"/>
        <w:spacing w:before="220"/>
        <w:ind w:firstLine="540"/>
        <w:jc w:val="both"/>
      </w:pPr>
      <w:r>
        <w:t xml:space="preserve">1) в </w:t>
      </w:r>
      <w:hyperlink r:id="rId92">
        <w:r>
          <w:rPr>
            <w:color w:val="0000FF"/>
          </w:rPr>
          <w:t>части 1</w:t>
        </w:r>
      </w:hyperlink>
      <w:r>
        <w:t>:</w:t>
      </w:r>
    </w:p>
    <w:p w:rsidR="00587078" w:rsidRDefault="00587078">
      <w:pPr>
        <w:pStyle w:val="ConsPlusNormal"/>
        <w:spacing w:before="220"/>
        <w:ind w:firstLine="540"/>
        <w:jc w:val="both"/>
      </w:pPr>
      <w:r>
        <w:t xml:space="preserve">в </w:t>
      </w:r>
      <w:hyperlink r:id="rId93">
        <w:r>
          <w:rPr>
            <w:color w:val="0000FF"/>
          </w:rPr>
          <w:t>абзаце первом</w:t>
        </w:r>
      </w:hyperlink>
      <w:r>
        <w:t xml:space="preserve"> цифры "2023" заменить цифрами "2024";</w:t>
      </w:r>
    </w:p>
    <w:p w:rsidR="00587078" w:rsidRDefault="00587078">
      <w:pPr>
        <w:pStyle w:val="ConsPlusNormal"/>
        <w:spacing w:before="220"/>
        <w:ind w:firstLine="540"/>
        <w:jc w:val="both"/>
      </w:pPr>
      <w:hyperlink r:id="rId94">
        <w:r>
          <w:rPr>
            <w:color w:val="0000FF"/>
          </w:rPr>
          <w:t>пункт 5</w:t>
        </w:r>
      </w:hyperlink>
      <w:r>
        <w:t xml:space="preserve"> признать утратившим силу;</w:t>
      </w:r>
    </w:p>
    <w:p w:rsidR="00587078" w:rsidRDefault="00587078">
      <w:pPr>
        <w:pStyle w:val="ConsPlusNormal"/>
        <w:spacing w:before="220"/>
        <w:ind w:firstLine="540"/>
        <w:jc w:val="both"/>
      </w:pPr>
      <w:r>
        <w:t xml:space="preserve">2) </w:t>
      </w:r>
      <w:hyperlink r:id="rId95">
        <w:r>
          <w:rPr>
            <w:color w:val="0000FF"/>
          </w:rPr>
          <w:t>дополнить</w:t>
        </w:r>
      </w:hyperlink>
      <w:r>
        <w:t xml:space="preserve"> частью 1.1 следующего содержания:</w:t>
      </w:r>
    </w:p>
    <w:p w:rsidR="00587078" w:rsidRDefault="00587078">
      <w:pPr>
        <w:pStyle w:val="ConsPlusNormal"/>
        <w:spacing w:before="220"/>
        <w:ind w:firstLine="540"/>
        <w:jc w:val="both"/>
      </w:pPr>
      <w:r>
        <w:t xml:space="preserve">"1.1. </w:t>
      </w:r>
      <w:proofErr w:type="gramStart"/>
      <w:r>
        <w:t xml:space="preserve">Установить, что до 1 июля 2024 года право на доступ к информации и документам, предусмотренным </w:t>
      </w:r>
      <w:hyperlink r:id="rId96">
        <w:r>
          <w:rPr>
            <w:color w:val="0000FF"/>
          </w:rPr>
          <w:t>пунктом 4 статьи 51</w:t>
        </w:r>
      </w:hyperlink>
      <w:r>
        <w:t xml:space="preserve">, </w:t>
      </w:r>
      <w:hyperlink r:id="rId97">
        <w:r>
          <w:rPr>
            <w:color w:val="0000FF"/>
          </w:rPr>
          <w:t>пунктом 1 статьи 84</w:t>
        </w:r>
      </w:hyperlink>
      <w:r>
        <w:t xml:space="preserve">, </w:t>
      </w:r>
      <w:hyperlink r:id="rId98">
        <w:r>
          <w:rPr>
            <w:color w:val="0000FF"/>
          </w:rPr>
          <w:t>пунктами 2</w:t>
        </w:r>
      </w:hyperlink>
      <w:r>
        <w:t xml:space="preserve"> и </w:t>
      </w:r>
      <w:hyperlink r:id="rId99">
        <w:r>
          <w:rPr>
            <w:color w:val="0000FF"/>
          </w:rPr>
          <w:t>3 статьи 91</w:t>
        </w:r>
      </w:hyperlink>
      <w:r>
        <w:t xml:space="preserve"> </w:t>
      </w:r>
      <w:r>
        <w:lastRenderedPageBreak/>
        <w:t xml:space="preserve">Федерального закона от 26 декабря 1995 года N 208-ФЗ "Об акционерных обществах", а также право на обращение в суд в соответствии с </w:t>
      </w:r>
      <w:hyperlink r:id="rId100">
        <w:r>
          <w:rPr>
            <w:color w:val="0000FF"/>
          </w:rPr>
          <w:t>абзацем первым пункта 5 статьи 71</w:t>
        </w:r>
      </w:hyperlink>
      <w:r>
        <w:t xml:space="preserve">, </w:t>
      </w:r>
      <w:hyperlink r:id="rId101">
        <w:r>
          <w:rPr>
            <w:color w:val="0000FF"/>
          </w:rPr>
          <w:t>пунктом 6 статьи</w:t>
        </w:r>
        <w:proofErr w:type="gramEnd"/>
        <w:r>
          <w:rPr>
            <w:color w:val="0000FF"/>
          </w:rPr>
          <w:t xml:space="preserve"> 79</w:t>
        </w:r>
      </w:hyperlink>
      <w:r>
        <w:t xml:space="preserve">, </w:t>
      </w:r>
      <w:hyperlink r:id="rId102">
        <w:r>
          <w:rPr>
            <w:color w:val="0000FF"/>
          </w:rPr>
          <w:t>пунктом 1 статьи 84</w:t>
        </w:r>
      </w:hyperlink>
      <w:r>
        <w:t xml:space="preserve"> указанного Федерального закона имеют акционеры (акционер), владеющие в совокупности не менее чем пятью процентами голосующих акций общества</w:t>
      </w:r>
      <w:proofErr w:type="gramStart"/>
      <w:r>
        <w:t>.".</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15</w:t>
      </w:r>
    </w:p>
    <w:p w:rsidR="00587078" w:rsidRDefault="00587078">
      <w:pPr>
        <w:pStyle w:val="ConsPlusNormal"/>
        <w:ind w:firstLine="540"/>
        <w:jc w:val="both"/>
      </w:pPr>
    </w:p>
    <w:p w:rsidR="00587078" w:rsidRDefault="00587078">
      <w:pPr>
        <w:pStyle w:val="ConsPlusNormal"/>
        <w:ind w:firstLine="540"/>
        <w:jc w:val="both"/>
      </w:pPr>
      <w:r>
        <w:t xml:space="preserve">Внести в Федеральный </w:t>
      </w:r>
      <w:hyperlink r:id="rId103">
        <w:r>
          <w:rPr>
            <w:color w:val="0000FF"/>
          </w:rPr>
          <w:t>закон</w:t>
        </w:r>
      </w:hyperlink>
      <w:r>
        <w:t xml:space="preserve">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N 52, ст. 9349) следующие изменения:</w:t>
      </w:r>
    </w:p>
    <w:p w:rsidR="00587078" w:rsidRDefault="00587078">
      <w:pPr>
        <w:pStyle w:val="ConsPlusNormal"/>
        <w:spacing w:before="220"/>
        <w:ind w:firstLine="540"/>
        <w:jc w:val="both"/>
      </w:pPr>
      <w:r>
        <w:t xml:space="preserve">1) в </w:t>
      </w:r>
      <w:hyperlink r:id="rId104">
        <w:r>
          <w:rPr>
            <w:color w:val="0000FF"/>
          </w:rPr>
          <w:t>абзаце первом статьи 7</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t xml:space="preserve">2) в </w:t>
      </w:r>
      <w:hyperlink r:id="rId105">
        <w:r>
          <w:rPr>
            <w:color w:val="0000FF"/>
          </w:rPr>
          <w:t>статье 8</w:t>
        </w:r>
      </w:hyperlink>
      <w:r>
        <w:t>:</w:t>
      </w:r>
    </w:p>
    <w:p w:rsidR="00587078" w:rsidRDefault="00587078">
      <w:pPr>
        <w:pStyle w:val="ConsPlusNormal"/>
        <w:spacing w:before="220"/>
        <w:ind w:firstLine="540"/>
        <w:jc w:val="both"/>
      </w:pPr>
      <w:r>
        <w:t xml:space="preserve">а) в </w:t>
      </w:r>
      <w:hyperlink r:id="rId106">
        <w:r>
          <w:rPr>
            <w:color w:val="0000FF"/>
          </w:rPr>
          <w:t>абзаце первом части 1</w:t>
        </w:r>
      </w:hyperlink>
      <w:r>
        <w:t xml:space="preserve"> слова "В 2022 и 2023 годах" заменить словами "В 2022, 2023 и 2024 годах";</w:t>
      </w:r>
    </w:p>
    <w:p w:rsidR="00587078" w:rsidRDefault="00587078">
      <w:pPr>
        <w:pStyle w:val="ConsPlusNormal"/>
        <w:spacing w:before="220"/>
        <w:ind w:firstLine="540"/>
        <w:jc w:val="both"/>
      </w:pPr>
      <w:r>
        <w:t xml:space="preserve">б) в </w:t>
      </w:r>
      <w:hyperlink r:id="rId107">
        <w:r>
          <w:rPr>
            <w:color w:val="0000FF"/>
          </w:rPr>
          <w:t>части 2</w:t>
        </w:r>
      </w:hyperlink>
      <w:r>
        <w:t xml:space="preserve"> слова "в 2022 и 2023 годах" заменить словами "в 2022, 2023 и 2024 годах".</w:t>
      </w:r>
    </w:p>
    <w:p w:rsidR="00587078" w:rsidRDefault="00587078">
      <w:pPr>
        <w:pStyle w:val="ConsPlusNormal"/>
        <w:ind w:firstLine="540"/>
        <w:jc w:val="both"/>
      </w:pPr>
    </w:p>
    <w:p w:rsidR="00587078" w:rsidRDefault="00587078">
      <w:pPr>
        <w:pStyle w:val="ConsPlusTitle"/>
        <w:ind w:firstLine="540"/>
        <w:jc w:val="both"/>
        <w:outlineLvl w:val="0"/>
      </w:pPr>
      <w:r>
        <w:t>Статья 16</w:t>
      </w:r>
    </w:p>
    <w:p w:rsidR="00587078" w:rsidRDefault="00587078">
      <w:pPr>
        <w:pStyle w:val="ConsPlusNormal"/>
        <w:ind w:firstLine="540"/>
        <w:jc w:val="both"/>
      </w:pPr>
    </w:p>
    <w:p w:rsidR="00587078" w:rsidRDefault="00587078">
      <w:pPr>
        <w:pStyle w:val="ConsPlusNormal"/>
        <w:ind w:firstLine="540"/>
        <w:jc w:val="both"/>
      </w:pPr>
      <w:r>
        <w:t xml:space="preserve">В </w:t>
      </w:r>
      <w:hyperlink r:id="rId108">
        <w:r>
          <w:rPr>
            <w:color w:val="0000FF"/>
          </w:rPr>
          <w:t>статье 4</w:t>
        </w:r>
      </w:hyperlink>
      <w:r>
        <w:t xml:space="preserve"> Федерального закона от 26 марта 2022 года N 64-ФЗ "О внесении изменений в отдельные законодательные акты Российской Федерации" (Собрание законодательства Российской Федерации, 2022, N 13, ст. 1953) слова "в 2022 и 2023 годах" заменить словами "в 2022, 2023 и 2024 годах".</w:t>
      </w:r>
    </w:p>
    <w:p w:rsidR="00587078" w:rsidRDefault="00587078">
      <w:pPr>
        <w:pStyle w:val="ConsPlusNormal"/>
        <w:ind w:firstLine="540"/>
        <w:jc w:val="both"/>
      </w:pPr>
    </w:p>
    <w:p w:rsidR="00587078" w:rsidRDefault="00587078">
      <w:pPr>
        <w:pStyle w:val="ConsPlusTitle"/>
        <w:ind w:firstLine="540"/>
        <w:jc w:val="both"/>
        <w:outlineLvl w:val="0"/>
      </w:pPr>
      <w:r>
        <w:t>Статья 17</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09">
        <w:r>
          <w:rPr>
            <w:color w:val="0000FF"/>
          </w:rPr>
          <w:t>абзаце первом части 3 статьи 12</w:t>
        </w:r>
      </w:hyperlink>
      <w:r>
        <w:t xml:space="preserve">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N 52, ст. 9349) слова "В 2022 и 2023 годах" заменить словами "В 2022, 2023 и 2024 годах".</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18</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10">
        <w:r>
          <w:rPr>
            <w:color w:val="0000FF"/>
          </w:rPr>
          <w:t>абзаце первом части 3 статьи 4</w:t>
        </w:r>
      </w:hyperlink>
      <w:r>
        <w:t xml:space="preserve"> Федерального закона от 28 июня 2022 года N 231-ФЗ "О внесении изменений в отдельные законодательные акты Российской Федерации" (Собрание законодательства Российской Федерации, 2022, N 27, ст. 4632) слова "в 2022 и 2023 годах" заменить словами "в 2022, 2023 и 2024 годах".</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19</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w:t>
      </w:r>
      <w:hyperlink r:id="rId111">
        <w:r>
          <w:rPr>
            <w:color w:val="0000FF"/>
          </w:rPr>
          <w:t>статью 7</w:t>
        </w:r>
      </w:hyperlink>
      <w: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w:t>
      </w:r>
      <w:proofErr w:type="gramEnd"/>
      <w:r>
        <w:t xml:space="preserve"> </w:t>
      </w:r>
      <w:proofErr w:type="gramStart"/>
      <w:r>
        <w:t>Федерации, 2022, N 29, ст. 5259; N 52, ст. 9349) следующие изменения:</w:t>
      </w:r>
      <w:proofErr w:type="gramEnd"/>
    </w:p>
    <w:p w:rsidR="00587078" w:rsidRDefault="00587078">
      <w:pPr>
        <w:pStyle w:val="ConsPlusNormal"/>
        <w:spacing w:before="220"/>
        <w:ind w:firstLine="540"/>
        <w:jc w:val="both"/>
      </w:pPr>
      <w:r>
        <w:t xml:space="preserve">1) в </w:t>
      </w:r>
      <w:hyperlink r:id="rId112">
        <w:r>
          <w:rPr>
            <w:color w:val="0000FF"/>
          </w:rPr>
          <w:t>части 1.1</w:t>
        </w:r>
      </w:hyperlink>
      <w:r>
        <w:t>:</w:t>
      </w:r>
    </w:p>
    <w:p w:rsidR="00587078" w:rsidRDefault="00587078">
      <w:pPr>
        <w:pStyle w:val="ConsPlusNormal"/>
        <w:spacing w:before="220"/>
        <w:ind w:firstLine="540"/>
        <w:jc w:val="both"/>
      </w:pPr>
      <w:r>
        <w:lastRenderedPageBreak/>
        <w:t xml:space="preserve">а) в </w:t>
      </w:r>
      <w:hyperlink r:id="rId113">
        <w:r>
          <w:rPr>
            <w:color w:val="0000FF"/>
          </w:rPr>
          <w:t>абзаце первом</w:t>
        </w:r>
      </w:hyperlink>
      <w:r>
        <w:t xml:space="preserve"> цифры "2023" заменить цифрами "2024";</w:t>
      </w:r>
    </w:p>
    <w:p w:rsidR="00587078" w:rsidRDefault="00587078">
      <w:pPr>
        <w:pStyle w:val="ConsPlusNormal"/>
        <w:spacing w:before="220"/>
        <w:ind w:firstLine="540"/>
        <w:jc w:val="both"/>
      </w:pPr>
      <w:r>
        <w:t xml:space="preserve">б) </w:t>
      </w:r>
      <w:hyperlink r:id="rId114">
        <w:r>
          <w:rPr>
            <w:color w:val="0000FF"/>
          </w:rPr>
          <w:t>пункт 3</w:t>
        </w:r>
      </w:hyperlink>
      <w:r>
        <w:t xml:space="preserve"> признать утратившим силу;</w:t>
      </w:r>
    </w:p>
    <w:p w:rsidR="00587078" w:rsidRDefault="00587078">
      <w:pPr>
        <w:pStyle w:val="ConsPlusNormal"/>
        <w:spacing w:before="220"/>
        <w:ind w:firstLine="540"/>
        <w:jc w:val="both"/>
      </w:pPr>
      <w:r>
        <w:t xml:space="preserve">2) </w:t>
      </w:r>
      <w:hyperlink r:id="rId115">
        <w:r>
          <w:rPr>
            <w:color w:val="0000FF"/>
          </w:rPr>
          <w:t>дополнить</w:t>
        </w:r>
      </w:hyperlink>
      <w:r>
        <w:t xml:space="preserve"> частью 1.1-1 следующего содержания:</w:t>
      </w:r>
    </w:p>
    <w:p w:rsidR="00587078" w:rsidRDefault="00587078">
      <w:pPr>
        <w:pStyle w:val="ConsPlusNormal"/>
        <w:spacing w:before="220"/>
        <w:ind w:firstLine="540"/>
        <w:jc w:val="both"/>
      </w:pPr>
      <w:r>
        <w:t xml:space="preserve">"1.1-1. </w:t>
      </w:r>
      <w:proofErr w:type="gramStart"/>
      <w:r>
        <w:t xml:space="preserve">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w:t>
      </w:r>
      <w:hyperlink r:id="rId116">
        <w:r>
          <w:rPr>
            <w:color w:val="0000FF"/>
          </w:rPr>
          <w:t>пунктом 3 статьи 66</w:t>
        </w:r>
      </w:hyperlink>
      <w:r>
        <w:t xml:space="preserve"> или </w:t>
      </w:r>
      <w:hyperlink r:id="rId117">
        <w:r>
          <w:rPr>
            <w:color w:val="0000FF"/>
          </w:rPr>
          <w:t>пунктом 2</w:t>
        </w:r>
        <w:proofErr w:type="gramEnd"/>
        <w:r>
          <w:rPr>
            <w:color w:val="0000FF"/>
          </w:rPr>
          <w:t xml:space="preserve"> статьи 68</w:t>
        </w:r>
      </w:hyperlink>
      <w:r>
        <w:t xml:space="preserve"> Федерального закона от 26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w:t>
      </w:r>
      <w:proofErr w:type="gramStart"/>
      <w:r>
        <w:t>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roofErr w:type="gramEnd"/>
    </w:p>
    <w:p w:rsidR="00587078" w:rsidRDefault="00587078">
      <w:pPr>
        <w:pStyle w:val="ConsPlusNormal"/>
        <w:spacing w:before="220"/>
        <w:ind w:firstLine="540"/>
        <w:jc w:val="both"/>
      </w:pPr>
      <w:r>
        <w:t xml:space="preserve">3) в </w:t>
      </w:r>
      <w:hyperlink r:id="rId118">
        <w:r>
          <w:rPr>
            <w:color w:val="0000FF"/>
          </w:rPr>
          <w:t>части 1.2</w:t>
        </w:r>
      </w:hyperlink>
      <w:r>
        <w:t xml:space="preserve"> слова "в 2023 году" заменить словами "в 2023 и 2024 годах";</w:t>
      </w:r>
    </w:p>
    <w:p w:rsidR="00587078" w:rsidRDefault="00587078">
      <w:pPr>
        <w:pStyle w:val="ConsPlusNormal"/>
        <w:spacing w:before="220"/>
        <w:ind w:firstLine="540"/>
        <w:jc w:val="both"/>
      </w:pPr>
      <w:r>
        <w:t xml:space="preserve">4) в </w:t>
      </w:r>
      <w:hyperlink r:id="rId119">
        <w:r>
          <w:rPr>
            <w:color w:val="0000FF"/>
          </w:rPr>
          <w:t>части 4</w:t>
        </w:r>
      </w:hyperlink>
      <w:r>
        <w:t xml:space="preserve"> слова "31 декабря 2023 года включительно" заменить словами "1 июля 2024 года".</w:t>
      </w:r>
    </w:p>
    <w:p w:rsidR="00587078" w:rsidRDefault="00587078">
      <w:pPr>
        <w:pStyle w:val="ConsPlusNormal"/>
        <w:ind w:firstLine="540"/>
        <w:jc w:val="both"/>
      </w:pPr>
    </w:p>
    <w:p w:rsidR="00587078" w:rsidRDefault="00587078">
      <w:pPr>
        <w:pStyle w:val="ConsPlusTitle"/>
        <w:ind w:firstLine="540"/>
        <w:jc w:val="both"/>
        <w:outlineLvl w:val="0"/>
      </w:pPr>
      <w:r>
        <w:t>Статья 20</w:t>
      </w:r>
    </w:p>
    <w:p w:rsidR="00587078" w:rsidRDefault="00587078">
      <w:pPr>
        <w:pStyle w:val="ConsPlusNormal"/>
        <w:ind w:firstLine="540"/>
        <w:jc w:val="both"/>
      </w:pPr>
    </w:p>
    <w:p w:rsidR="00587078" w:rsidRDefault="00587078">
      <w:pPr>
        <w:pStyle w:val="ConsPlusNormal"/>
        <w:ind w:firstLine="540"/>
        <w:jc w:val="both"/>
      </w:pPr>
      <w:r>
        <w:t xml:space="preserve">В </w:t>
      </w:r>
      <w:hyperlink r:id="rId120">
        <w:r>
          <w:rPr>
            <w:color w:val="0000FF"/>
          </w:rPr>
          <w:t>статье 6</w:t>
        </w:r>
      </w:hyperlink>
      <w:r>
        <w:t xml:space="preserve"> Федерального закона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N 52, ст. 9349; 2023, N 32, ст. 6149) цифры "2023" заменить цифрами "2024".</w:t>
      </w:r>
    </w:p>
    <w:p w:rsidR="00587078" w:rsidRDefault="00587078">
      <w:pPr>
        <w:pStyle w:val="ConsPlusNormal"/>
        <w:ind w:firstLine="540"/>
        <w:jc w:val="both"/>
      </w:pPr>
    </w:p>
    <w:p w:rsidR="00587078" w:rsidRDefault="00587078">
      <w:pPr>
        <w:pStyle w:val="ConsPlusTitle"/>
        <w:ind w:firstLine="540"/>
        <w:jc w:val="both"/>
        <w:outlineLvl w:val="0"/>
      </w:pPr>
      <w:r>
        <w:t>Статья 21</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121">
        <w:r>
          <w:rPr>
            <w:color w:val="0000FF"/>
          </w:rPr>
          <w:t>закон</w:t>
        </w:r>
      </w:hyperlink>
      <w:r>
        <w:t xml:space="preserve">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N 52, ст. 9349) следующие изменения:</w:t>
      </w:r>
      <w:proofErr w:type="gramEnd"/>
    </w:p>
    <w:p w:rsidR="00587078" w:rsidRDefault="00587078">
      <w:pPr>
        <w:pStyle w:val="ConsPlusNormal"/>
        <w:spacing w:before="220"/>
        <w:ind w:firstLine="540"/>
        <w:jc w:val="both"/>
      </w:pPr>
      <w:r>
        <w:t xml:space="preserve">1) в </w:t>
      </w:r>
      <w:hyperlink r:id="rId122">
        <w:r>
          <w:rPr>
            <w:color w:val="0000FF"/>
          </w:rPr>
          <w:t>части 6 статьи 14</w:t>
        </w:r>
      </w:hyperlink>
      <w:r>
        <w:t xml:space="preserve"> цифры "2023" заменить цифрами "2024";</w:t>
      </w:r>
    </w:p>
    <w:p w:rsidR="00587078" w:rsidRDefault="00587078">
      <w:pPr>
        <w:pStyle w:val="ConsPlusNormal"/>
        <w:spacing w:before="220"/>
        <w:ind w:firstLine="540"/>
        <w:jc w:val="both"/>
      </w:pPr>
      <w:r>
        <w:t xml:space="preserve">2) в </w:t>
      </w:r>
      <w:hyperlink r:id="rId123">
        <w:r>
          <w:rPr>
            <w:color w:val="0000FF"/>
          </w:rPr>
          <w:t>части 8 статьи 18</w:t>
        </w:r>
      </w:hyperlink>
      <w:r>
        <w:t xml:space="preserve"> цифры "2024" заменить цифрами "2025".</w:t>
      </w:r>
    </w:p>
    <w:p w:rsidR="00587078" w:rsidRDefault="00587078">
      <w:pPr>
        <w:pStyle w:val="ConsPlusNormal"/>
        <w:ind w:firstLine="540"/>
        <w:jc w:val="both"/>
      </w:pPr>
    </w:p>
    <w:p w:rsidR="00587078" w:rsidRDefault="00587078">
      <w:pPr>
        <w:pStyle w:val="ConsPlusTitle"/>
        <w:ind w:firstLine="540"/>
        <w:jc w:val="both"/>
        <w:outlineLvl w:val="0"/>
      </w:pPr>
      <w:r>
        <w:t>Статья 22</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124">
        <w:r>
          <w:rPr>
            <w:color w:val="0000FF"/>
          </w:rPr>
          <w:t>закон</w:t>
        </w:r>
      </w:hyperlink>
      <w:r>
        <w:t xml:space="preserve"> от 19 декабря 2022 года N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N 52, ст. 9349; Официальный интернет-портал правовой информации (www.pravo.gov.ru), 2023, 12 декабря, N 0001202312120016) следующие изменения:</w:t>
      </w:r>
      <w:proofErr w:type="gramEnd"/>
    </w:p>
    <w:p w:rsidR="00587078" w:rsidRDefault="00587078">
      <w:pPr>
        <w:pStyle w:val="ConsPlusNormal"/>
        <w:spacing w:before="220"/>
        <w:ind w:firstLine="540"/>
        <w:jc w:val="both"/>
      </w:pPr>
      <w:r>
        <w:t xml:space="preserve">1) в </w:t>
      </w:r>
      <w:hyperlink r:id="rId125">
        <w:r>
          <w:rPr>
            <w:color w:val="0000FF"/>
          </w:rPr>
          <w:t>статье 31</w:t>
        </w:r>
      </w:hyperlink>
      <w:r>
        <w:t>:</w:t>
      </w:r>
    </w:p>
    <w:p w:rsidR="00587078" w:rsidRDefault="00587078">
      <w:pPr>
        <w:pStyle w:val="ConsPlusNormal"/>
        <w:spacing w:before="220"/>
        <w:ind w:firstLine="540"/>
        <w:jc w:val="both"/>
      </w:pPr>
      <w:r>
        <w:t xml:space="preserve">а) в </w:t>
      </w:r>
      <w:hyperlink r:id="rId126">
        <w:r>
          <w:rPr>
            <w:color w:val="0000FF"/>
          </w:rPr>
          <w:t>части 1</w:t>
        </w:r>
      </w:hyperlink>
      <w:r>
        <w:t xml:space="preserve"> слова "31 декабря 2023 года включительно" заменить словами "1 июля 2024 года", слова "пункта 3 части 1.1 статьи 7" заменить словами "части 1.1-1 статьи 7";</w:t>
      </w:r>
    </w:p>
    <w:p w:rsidR="00587078" w:rsidRDefault="00587078">
      <w:pPr>
        <w:pStyle w:val="ConsPlusNormal"/>
        <w:spacing w:before="220"/>
        <w:ind w:firstLine="540"/>
        <w:jc w:val="both"/>
      </w:pPr>
      <w:r>
        <w:lastRenderedPageBreak/>
        <w:t xml:space="preserve">б) в </w:t>
      </w:r>
      <w:hyperlink r:id="rId127">
        <w:r>
          <w:rPr>
            <w:color w:val="0000FF"/>
          </w:rPr>
          <w:t>части 2</w:t>
        </w:r>
      </w:hyperlink>
      <w:r>
        <w:t xml:space="preserve"> цифры "2023" заменить цифрами "2024";</w:t>
      </w:r>
    </w:p>
    <w:p w:rsidR="00587078" w:rsidRDefault="00587078">
      <w:pPr>
        <w:pStyle w:val="ConsPlusNormal"/>
        <w:spacing w:before="220"/>
        <w:ind w:firstLine="540"/>
        <w:jc w:val="both"/>
      </w:pPr>
      <w:r>
        <w:t xml:space="preserve">2) в </w:t>
      </w:r>
      <w:hyperlink r:id="rId128">
        <w:r>
          <w:rPr>
            <w:color w:val="0000FF"/>
          </w:rPr>
          <w:t>статье 32</w:t>
        </w:r>
      </w:hyperlink>
      <w:r>
        <w:t>:</w:t>
      </w:r>
    </w:p>
    <w:p w:rsidR="00587078" w:rsidRDefault="00587078">
      <w:pPr>
        <w:pStyle w:val="ConsPlusNormal"/>
        <w:spacing w:before="220"/>
        <w:ind w:firstLine="540"/>
        <w:jc w:val="both"/>
      </w:pPr>
      <w:r>
        <w:t xml:space="preserve">а) в </w:t>
      </w:r>
      <w:hyperlink r:id="rId129">
        <w:r>
          <w:rPr>
            <w:color w:val="0000FF"/>
          </w:rPr>
          <w:t>части 1</w:t>
        </w:r>
      </w:hyperlink>
      <w:r>
        <w:t xml:space="preserve"> цифры "2023" заменить цифрами "2024";</w:t>
      </w:r>
    </w:p>
    <w:p w:rsidR="00587078" w:rsidRDefault="00587078">
      <w:pPr>
        <w:pStyle w:val="ConsPlusNormal"/>
        <w:spacing w:before="220"/>
        <w:ind w:firstLine="540"/>
        <w:jc w:val="both"/>
      </w:pPr>
      <w:r>
        <w:t xml:space="preserve">б) в </w:t>
      </w:r>
      <w:hyperlink r:id="rId130">
        <w:r>
          <w:rPr>
            <w:color w:val="0000FF"/>
          </w:rPr>
          <w:t>части 2</w:t>
        </w:r>
      </w:hyperlink>
      <w:r>
        <w:t xml:space="preserve"> цифры "2023" заменить цифрами "2024".</w:t>
      </w:r>
    </w:p>
    <w:p w:rsidR="00587078" w:rsidRDefault="00587078">
      <w:pPr>
        <w:pStyle w:val="ConsPlusNormal"/>
        <w:ind w:firstLine="540"/>
        <w:jc w:val="both"/>
      </w:pPr>
    </w:p>
    <w:p w:rsidR="00587078" w:rsidRDefault="00587078">
      <w:pPr>
        <w:pStyle w:val="ConsPlusTitle"/>
        <w:ind w:firstLine="540"/>
        <w:jc w:val="both"/>
        <w:outlineLvl w:val="0"/>
      </w:pPr>
      <w:r>
        <w:t>Статья 23</w:t>
      </w:r>
    </w:p>
    <w:p w:rsidR="00587078" w:rsidRDefault="00587078">
      <w:pPr>
        <w:pStyle w:val="ConsPlusNormal"/>
        <w:ind w:firstLine="540"/>
        <w:jc w:val="both"/>
      </w:pPr>
    </w:p>
    <w:p w:rsidR="00587078" w:rsidRDefault="00587078">
      <w:pPr>
        <w:pStyle w:val="ConsPlusNormal"/>
        <w:ind w:firstLine="540"/>
        <w:jc w:val="both"/>
      </w:pPr>
      <w:hyperlink r:id="rId131">
        <w:proofErr w:type="gramStart"/>
        <w:r>
          <w:rPr>
            <w:color w:val="0000FF"/>
          </w:rPr>
          <w:t>Часть 1 статьи 2</w:t>
        </w:r>
      </w:hyperlink>
      <w:r>
        <w:t xml:space="preserve"> Федерального закона от 17 февраля 2023 года N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1195) изложить в следующей редакции:</w:t>
      </w:r>
      <w:proofErr w:type="gramEnd"/>
    </w:p>
    <w:p w:rsidR="00587078" w:rsidRDefault="00587078">
      <w:pPr>
        <w:pStyle w:val="ConsPlusNormal"/>
        <w:spacing w:before="220"/>
        <w:ind w:firstLine="540"/>
        <w:jc w:val="both"/>
      </w:pPr>
      <w:r>
        <w:t xml:space="preserve">"1.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w:t>
      </w:r>
      <w:proofErr w:type="gramStart"/>
      <w:r>
        <w:t>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2024 года - на двенадцать месяцев раньше того дня, когда последовало обращение</w:t>
      </w:r>
      <w:proofErr w:type="gramEnd"/>
      <w:r>
        <w:t xml:space="preserve">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roofErr w:type="gramStart"/>
      <w:r>
        <w:t>.".</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24</w:t>
      </w:r>
    </w:p>
    <w:p w:rsidR="00587078" w:rsidRDefault="00587078">
      <w:pPr>
        <w:pStyle w:val="ConsPlusNormal"/>
        <w:ind w:firstLine="540"/>
        <w:jc w:val="both"/>
      </w:pPr>
    </w:p>
    <w:p w:rsidR="00587078" w:rsidRDefault="00587078">
      <w:pPr>
        <w:pStyle w:val="ConsPlusNormal"/>
        <w:ind w:firstLine="540"/>
        <w:jc w:val="both"/>
      </w:pPr>
      <w:proofErr w:type="gramStart"/>
      <w:r>
        <w:t xml:space="preserve">Внести в Федеральный </w:t>
      </w:r>
      <w:hyperlink r:id="rId132">
        <w:r>
          <w:rPr>
            <w:color w:val="0000FF"/>
          </w:rPr>
          <w:t>закон</w:t>
        </w:r>
      </w:hyperlink>
      <w:r>
        <w:t xml:space="preserve">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1196) следующие изменения:</w:t>
      </w:r>
      <w:proofErr w:type="gramEnd"/>
    </w:p>
    <w:p w:rsidR="00587078" w:rsidRDefault="00587078">
      <w:pPr>
        <w:pStyle w:val="ConsPlusNormal"/>
        <w:spacing w:before="220"/>
        <w:ind w:firstLine="540"/>
        <w:jc w:val="both"/>
      </w:pPr>
      <w:r>
        <w:t xml:space="preserve">1) в </w:t>
      </w:r>
      <w:hyperlink r:id="rId133">
        <w:r>
          <w:rPr>
            <w:color w:val="0000FF"/>
          </w:rPr>
          <w:t>части 2 статьи 3</w:t>
        </w:r>
      </w:hyperlink>
      <w:r>
        <w:t xml:space="preserve"> слова "с 1 марта по 31 декабря 2023 года" заменить словами "с 1 марта 2023 года по 1 июля 2024 года";</w:t>
      </w:r>
    </w:p>
    <w:p w:rsidR="00587078" w:rsidRDefault="00587078">
      <w:pPr>
        <w:pStyle w:val="ConsPlusNormal"/>
        <w:spacing w:before="220"/>
        <w:ind w:firstLine="540"/>
        <w:jc w:val="both"/>
      </w:pPr>
      <w:r>
        <w:t xml:space="preserve">2) в </w:t>
      </w:r>
      <w:hyperlink r:id="rId134">
        <w:r>
          <w:rPr>
            <w:color w:val="0000FF"/>
          </w:rPr>
          <w:t>части 3 статьи 12</w:t>
        </w:r>
      </w:hyperlink>
      <w:r>
        <w:t xml:space="preserve"> слова "1 января 2024 года" заменить словами "31 декабря 2024 года".</w:t>
      </w:r>
    </w:p>
    <w:p w:rsidR="00587078" w:rsidRDefault="00587078">
      <w:pPr>
        <w:pStyle w:val="ConsPlusNormal"/>
        <w:ind w:firstLine="540"/>
        <w:jc w:val="both"/>
      </w:pPr>
    </w:p>
    <w:p w:rsidR="00587078" w:rsidRDefault="00587078">
      <w:pPr>
        <w:pStyle w:val="ConsPlusTitle"/>
        <w:ind w:firstLine="540"/>
        <w:jc w:val="both"/>
        <w:outlineLvl w:val="0"/>
      </w:pPr>
      <w:r>
        <w:t>Статья 25</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35">
        <w:r>
          <w:rPr>
            <w:color w:val="0000FF"/>
          </w:rPr>
          <w:t>части 11 статьи 4</w:t>
        </w:r>
      </w:hyperlink>
      <w:r>
        <w:t xml:space="preserve"> Федерального закона от 17 февраля 2023 года N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1198) слова "1 января 2024 года" заменить словами "31 декабря 2024 года".</w:t>
      </w:r>
      <w:proofErr w:type="gramEnd"/>
    </w:p>
    <w:p w:rsidR="00587078" w:rsidRDefault="00587078">
      <w:pPr>
        <w:pStyle w:val="ConsPlusNormal"/>
        <w:ind w:firstLine="540"/>
        <w:jc w:val="both"/>
      </w:pPr>
    </w:p>
    <w:p w:rsidR="00587078" w:rsidRDefault="00587078">
      <w:pPr>
        <w:pStyle w:val="ConsPlusTitle"/>
        <w:ind w:firstLine="540"/>
        <w:jc w:val="both"/>
        <w:outlineLvl w:val="0"/>
      </w:pPr>
      <w:r>
        <w:t>Статья 26</w:t>
      </w:r>
    </w:p>
    <w:p w:rsidR="00587078" w:rsidRDefault="00587078">
      <w:pPr>
        <w:pStyle w:val="ConsPlusNormal"/>
        <w:ind w:firstLine="540"/>
        <w:jc w:val="both"/>
      </w:pPr>
    </w:p>
    <w:p w:rsidR="00587078" w:rsidRDefault="00587078">
      <w:pPr>
        <w:pStyle w:val="ConsPlusNormal"/>
        <w:ind w:firstLine="540"/>
        <w:jc w:val="both"/>
      </w:pPr>
      <w:proofErr w:type="gramStart"/>
      <w:r>
        <w:t xml:space="preserve">В </w:t>
      </w:r>
      <w:hyperlink r:id="rId136">
        <w:r>
          <w:rPr>
            <w:color w:val="0000FF"/>
          </w:rPr>
          <w:t>статье 2</w:t>
        </w:r>
      </w:hyperlink>
      <w:r>
        <w:t xml:space="preserve"> Федерального закона от 14 апреля 2023 года N 135-ФЗ "О внесении изменений в статью 31 Федерального закона "Об основах охраны здоровья граждан в Российской Федерации" (Собрание законодательства Российской Федерации, 2023, N 16, ст. 2772) слова "1 марта 2024 года" заменить словами "1 сентября 2024 года".</w:t>
      </w:r>
      <w:proofErr w:type="gramEnd"/>
    </w:p>
    <w:p w:rsidR="00587078" w:rsidRDefault="00587078">
      <w:pPr>
        <w:pStyle w:val="ConsPlusNormal"/>
        <w:ind w:firstLine="540"/>
        <w:jc w:val="both"/>
      </w:pPr>
    </w:p>
    <w:p w:rsidR="00587078" w:rsidRDefault="00587078">
      <w:pPr>
        <w:pStyle w:val="ConsPlusTitle"/>
        <w:ind w:firstLine="540"/>
        <w:jc w:val="both"/>
        <w:outlineLvl w:val="0"/>
      </w:pPr>
      <w:r>
        <w:lastRenderedPageBreak/>
        <w:t>Статья 27</w:t>
      </w:r>
    </w:p>
    <w:p w:rsidR="00587078" w:rsidRDefault="00587078">
      <w:pPr>
        <w:pStyle w:val="ConsPlusNormal"/>
        <w:ind w:firstLine="540"/>
        <w:jc w:val="both"/>
      </w:pPr>
    </w:p>
    <w:p w:rsidR="00587078" w:rsidRDefault="0058707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75">
        <w:r>
          <w:rPr>
            <w:color w:val="0000FF"/>
          </w:rPr>
          <w:t>статьи 9</w:t>
        </w:r>
      </w:hyperlink>
      <w:r>
        <w:t xml:space="preserve"> настоящего Федерального закона.</w:t>
      </w:r>
    </w:p>
    <w:p w:rsidR="00587078" w:rsidRDefault="00587078">
      <w:pPr>
        <w:pStyle w:val="ConsPlusNormal"/>
        <w:spacing w:before="220"/>
        <w:ind w:firstLine="540"/>
        <w:jc w:val="both"/>
      </w:pPr>
      <w:bookmarkStart w:id="2" w:name="P218"/>
      <w:bookmarkEnd w:id="2"/>
      <w:r>
        <w:t xml:space="preserve">2. </w:t>
      </w:r>
      <w:hyperlink w:anchor="P75">
        <w:r>
          <w:rPr>
            <w:color w:val="0000FF"/>
          </w:rPr>
          <w:t>Статья 9</w:t>
        </w:r>
      </w:hyperlink>
      <w:r>
        <w:t xml:space="preserve">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sidR="00587078" w:rsidRDefault="00587078">
      <w:pPr>
        <w:pStyle w:val="ConsPlusNormal"/>
        <w:ind w:firstLine="540"/>
        <w:jc w:val="both"/>
      </w:pPr>
    </w:p>
    <w:p w:rsidR="00587078" w:rsidRDefault="00587078">
      <w:pPr>
        <w:pStyle w:val="ConsPlusNormal"/>
        <w:jc w:val="right"/>
      </w:pPr>
      <w:r>
        <w:t>Президент</w:t>
      </w:r>
    </w:p>
    <w:p w:rsidR="00587078" w:rsidRDefault="00587078">
      <w:pPr>
        <w:pStyle w:val="ConsPlusNormal"/>
        <w:jc w:val="right"/>
      </w:pPr>
      <w:r>
        <w:t>Российской Федерации</w:t>
      </w:r>
    </w:p>
    <w:p w:rsidR="00587078" w:rsidRDefault="00587078">
      <w:pPr>
        <w:pStyle w:val="ConsPlusNormal"/>
        <w:jc w:val="right"/>
      </w:pPr>
      <w:r>
        <w:t>В.ПУТИН</w:t>
      </w:r>
    </w:p>
    <w:p w:rsidR="00587078" w:rsidRDefault="00587078">
      <w:pPr>
        <w:pStyle w:val="ConsPlusNormal"/>
      </w:pPr>
      <w:r>
        <w:t>Москва, Кремль</w:t>
      </w:r>
    </w:p>
    <w:p w:rsidR="00587078" w:rsidRDefault="00587078">
      <w:pPr>
        <w:pStyle w:val="ConsPlusNormal"/>
        <w:spacing w:before="220"/>
      </w:pPr>
      <w:r>
        <w:t>25 декабря 2023 года</w:t>
      </w:r>
    </w:p>
    <w:p w:rsidR="00587078" w:rsidRDefault="00587078">
      <w:pPr>
        <w:pStyle w:val="ConsPlusNormal"/>
        <w:spacing w:before="220"/>
      </w:pPr>
      <w:r>
        <w:t>N 625-ФЗ</w:t>
      </w:r>
    </w:p>
    <w:p w:rsidR="00587078" w:rsidRDefault="00587078">
      <w:pPr>
        <w:pStyle w:val="ConsPlusNormal"/>
        <w:jc w:val="both"/>
      </w:pPr>
    </w:p>
    <w:p w:rsidR="00587078" w:rsidRDefault="00587078">
      <w:pPr>
        <w:pStyle w:val="ConsPlusNormal"/>
        <w:jc w:val="both"/>
      </w:pPr>
    </w:p>
    <w:p w:rsidR="00587078" w:rsidRDefault="00587078">
      <w:pPr>
        <w:pStyle w:val="ConsPlusNormal"/>
        <w:pBdr>
          <w:bottom w:val="single" w:sz="6" w:space="0" w:color="auto"/>
        </w:pBdr>
        <w:spacing w:before="100" w:after="100"/>
        <w:jc w:val="both"/>
        <w:rPr>
          <w:sz w:val="2"/>
          <w:szCs w:val="2"/>
        </w:rPr>
      </w:pPr>
    </w:p>
    <w:bookmarkEnd w:id="0"/>
    <w:p w:rsidR="000A1839" w:rsidRDefault="000A1839"/>
    <w:sectPr w:rsidR="000A1839" w:rsidSect="00E92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78"/>
    <w:rsid w:val="000A1839"/>
    <w:rsid w:val="0058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0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870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707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0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870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70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642&amp;dst=101587" TargetMode="External"/><Relationship Id="rId21" Type="http://schemas.openxmlformats.org/officeDocument/2006/relationships/hyperlink" Target="https://login.consultant.ru/link/?req=doc&amp;base=LAW&amp;n=422330&amp;dst=100773" TargetMode="External"/><Relationship Id="rId42" Type="http://schemas.openxmlformats.org/officeDocument/2006/relationships/hyperlink" Target="https://login.consultant.ru/link/?req=doc&amp;base=LAW&amp;n=465633&amp;dst=72" TargetMode="External"/><Relationship Id="rId63" Type="http://schemas.openxmlformats.org/officeDocument/2006/relationships/hyperlink" Target="https://login.consultant.ru/link/?req=doc&amp;base=LAW&amp;n=464914&amp;dst=100280" TargetMode="External"/><Relationship Id="rId84" Type="http://schemas.openxmlformats.org/officeDocument/2006/relationships/hyperlink" Target="https://login.consultant.ru/link/?req=doc&amp;base=LAW&amp;n=452922&amp;dst=88" TargetMode="External"/><Relationship Id="rId138" Type="http://schemas.openxmlformats.org/officeDocument/2006/relationships/theme" Target="theme/theme1.xml"/><Relationship Id="rId16" Type="http://schemas.openxmlformats.org/officeDocument/2006/relationships/hyperlink" Target="https://login.consultant.ru/link/?req=doc&amp;base=LAW&amp;n=451768&amp;dst=164" TargetMode="External"/><Relationship Id="rId107" Type="http://schemas.openxmlformats.org/officeDocument/2006/relationships/hyperlink" Target="https://login.consultant.ru/link/?req=doc&amp;base=LAW&amp;n=464187&amp;dst=3" TargetMode="External"/><Relationship Id="rId11" Type="http://schemas.openxmlformats.org/officeDocument/2006/relationships/hyperlink" Target="https://login.consultant.ru/link/?req=doc&amp;base=LAW&amp;n=465636&amp;dst=100117" TargetMode="External"/><Relationship Id="rId32" Type="http://schemas.openxmlformats.org/officeDocument/2006/relationships/hyperlink" Target="https://login.consultant.ru/link/?req=doc&amp;base=LAW&amp;n=461836&amp;dst=12182" TargetMode="External"/><Relationship Id="rId37" Type="http://schemas.openxmlformats.org/officeDocument/2006/relationships/hyperlink" Target="https://login.consultant.ru/link/?req=doc&amp;base=LAW&amp;n=465633&amp;dst=74" TargetMode="External"/><Relationship Id="rId53" Type="http://schemas.openxmlformats.org/officeDocument/2006/relationships/hyperlink" Target="https://login.consultant.ru/link/?req=doc&amp;base=LAW&amp;n=434826&amp;dst=3" TargetMode="External"/><Relationship Id="rId58" Type="http://schemas.openxmlformats.org/officeDocument/2006/relationships/hyperlink" Target="https://login.consultant.ru/link/?req=doc&amp;base=LAW&amp;n=464914&amp;dst=100103" TargetMode="External"/><Relationship Id="rId74" Type="http://schemas.openxmlformats.org/officeDocument/2006/relationships/hyperlink" Target="https://login.consultant.ru/link/?req=doc&amp;base=LAW&amp;n=464914&amp;dst=100133" TargetMode="External"/><Relationship Id="rId79" Type="http://schemas.openxmlformats.org/officeDocument/2006/relationships/hyperlink" Target="https://login.consultant.ru/link/?req=doc&amp;base=LAW&amp;n=464914&amp;dst=12" TargetMode="External"/><Relationship Id="rId102" Type="http://schemas.openxmlformats.org/officeDocument/2006/relationships/hyperlink" Target="https://login.consultant.ru/link/?req=doc&amp;base=LAW&amp;n=465642&amp;dst=642" TargetMode="External"/><Relationship Id="rId123" Type="http://schemas.openxmlformats.org/officeDocument/2006/relationships/hyperlink" Target="https://login.consultant.ru/link/?req=doc&amp;base=LAW&amp;n=434833&amp;dst=2" TargetMode="External"/><Relationship Id="rId128" Type="http://schemas.openxmlformats.org/officeDocument/2006/relationships/hyperlink" Target="https://login.consultant.ru/link/?req=doc&amp;base=LAW&amp;n=464155&amp;dst=10021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64914&amp;dst=22" TargetMode="External"/><Relationship Id="rId95" Type="http://schemas.openxmlformats.org/officeDocument/2006/relationships/hyperlink" Target="https://login.consultant.ru/link/?req=doc&amp;base=LAW&amp;n=434740&amp;dst=1" TargetMode="External"/><Relationship Id="rId22" Type="http://schemas.openxmlformats.org/officeDocument/2006/relationships/hyperlink" Target="https://login.consultant.ru/link/?req=doc&amp;base=LAW&amp;n=422330&amp;dst=100404" TargetMode="External"/><Relationship Id="rId27" Type="http://schemas.openxmlformats.org/officeDocument/2006/relationships/hyperlink" Target="https://login.consultant.ru/link/?req=doc&amp;base=LAW&amp;n=461836&amp;dst=12178" TargetMode="External"/><Relationship Id="rId43" Type="http://schemas.openxmlformats.org/officeDocument/2006/relationships/hyperlink" Target="https://login.consultant.ru/link/?req=doc&amp;base=LAW&amp;n=465633&amp;dst=74" TargetMode="External"/><Relationship Id="rId48" Type="http://schemas.openxmlformats.org/officeDocument/2006/relationships/hyperlink" Target="https://login.consultant.ru/link/?req=doc&amp;base=LAW&amp;n=434825&amp;dst=100579" TargetMode="External"/><Relationship Id="rId64" Type="http://schemas.openxmlformats.org/officeDocument/2006/relationships/hyperlink" Target="https://login.consultant.ru/link/?req=doc&amp;base=LAW&amp;n=464914&amp;dst=100281" TargetMode="External"/><Relationship Id="rId69" Type="http://schemas.openxmlformats.org/officeDocument/2006/relationships/hyperlink" Target="https://login.consultant.ru/link/?req=doc&amp;base=LAW&amp;n=469794" TargetMode="External"/><Relationship Id="rId113" Type="http://schemas.openxmlformats.org/officeDocument/2006/relationships/hyperlink" Target="https://login.consultant.ru/link/?req=doc&amp;base=LAW&amp;n=452890&amp;dst=6" TargetMode="External"/><Relationship Id="rId118" Type="http://schemas.openxmlformats.org/officeDocument/2006/relationships/hyperlink" Target="https://login.consultant.ru/link/?req=doc&amp;base=LAW&amp;n=452890&amp;dst=10" TargetMode="External"/><Relationship Id="rId134" Type="http://schemas.openxmlformats.org/officeDocument/2006/relationships/hyperlink" Target="https://login.consultant.ru/link/?req=doc&amp;base=LAW&amp;n=439908&amp;dst=100129" TargetMode="External"/><Relationship Id="rId80" Type="http://schemas.openxmlformats.org/officeDocument/2006/relationships/hyperlink" Target="https://login.consultant.ru/link/?req=doc&amp;base=LAW&amp;n=464914&amp;dst=14" TargetMode="External"/><Relationship Id="rId85" Type="http://schemas.openxmlformats.org/officeDocument/2006/relationships/hyperlink" Target="https://login.consultant.ru/link/?req=doc&amp;base=LAW&amp;n=464914&amp;dst=24" TargetMode="External"/><Relationship Id="rId12" Type="http://schemas.openxmlformats.org/officeDocument/2006/relationships/hyperlink" Target="https://login.consultant.ru/link/?req=doc&amp;base=LAW&amp;n=465636&amp;dst=100117" TargetMode="External"/><Relationship Id="rId17" Type="http://schemas.openxmlformats.org/officeDocument/2006/relationships/hyperlink" Target="https://login.consultant.ru/link/?req=doc&amp;base=LAW&amp;n=449450&amp;dst=129" TargetMode="External"/><Relationship Id="rId33" Type="http://schemas.openxmlformats.org/officeDocument/2006/relationships/hyperlink" Target="https://login.consultant.ru/link/?req=doc&amp;base=LAW&amp;n=433452&amp;dst=78" TargetMode="External"/><Relationship Id="rId38" Type="http://schemas.openxmlformats.org/officeDocument/2006/relationships/hyperlink" Target="https://login.consultant.ru/link/?req=doc&amp;base=LAW&amp;n=465633&amp;dst=82" TargetMode="External"/><Relationship Id="rId59" Type="http://schemas.openxmlformats.org/officeDocument/2006/relationships/hyperlink" Target="https://login.consultant.ru/link/?req=doc&amp;base=LAW&amp;n=469794&amp;dst=101257" TargetMode="External"/><Relationship Id="rId103" Type="http://schemas.openxmlformats.org/officeDocument/2006/relationships/hyperlink" Target="https://login.consultant.ru/link/?req=doc&amp;base=LAW&amp;n=464187" TargetMode="External"/><Relationship Id="rId108" Type="http://schemas.openxmlformats.org/officeDocument/2006/relationships/hyperlink" Target="https://login.consultant.ru/link/?req=doc&amp;base=LAW&amp;n=412685&amp;dst=100025" TargetMode="External"/><Relationship Id="rId124" Type="http://schemas.openxmlformats.org/officeDocument/2006/relationships/hyperlink" Target="https://login.consultant.ru/link/?req=doc&amp;base=LAW&amp;n=464155" TargetMode="External"/><Relationship Id="rId129" Type="http://schemas.openxmlformats.org/officeDocument/2006/relationships/hyperlink" Target="https://login.consultant.ru/link/?req=doc&amp;base=LAW&amp;n=464155&amp;dst=100217" TargetMode="External"/><Relationship Id="rId54" Type="http://schemas.openxmlformats.org/officeDocument/2006/relationships/hyperlink" Target="https://login.consultant.ru/link/?req=doc&amp;base=LAW&amp;n=464914" TargetMode="External"/><Relationship Id="rId70" Type="http://schemas.openxmlformats.org/officeDocument/2006/relationships/hyperlink" Target="https://login.consultant.ru/link/?req=doc&amp;base=LAW&amp;n=464914&amp;dst=2" TargetMode="External"/><Relationship Id="rId75" Type="http://schemas.openxmlformats.org/officeDocument/2006/relationships/hyperlink" Target="https://login.consultant.ru/link/?req=doc&amp;base=LAW&amp;n=464914&amp;dst=100138" TargetMode="External"/><Relationship Id="rId91" Type="http://schemas.openxmlformats.org/officeDocument/2006/relationships/hyperlink" Target="https://login.consultant.ru/link/?req=doc&amp;base=LAW&amp;n=434740&amp;dst=1" TargetMode="External"/><Relationship Id="rId96" Type="http://schemas.openxmlformats.org/officeDocument/2006/relationships/hyperlink" Target="https://login.consultant.ru/link/?req=doc&amp;base=LAW&amp;n=465642&amp;dst=380" TargetMode="External"/><Relationship Id="rId1" Type="http://schemas.openxmlformats.org/officeDocument/2006/relationships/styles" Target="styles.xml"/><Relationship Id="rId6" Type="http://schemas.openxmlformats.org/officeDocument/2006/relationships/hyperlink" Target="https://login.consultant.ru/link/?req=doc&amp;base=LAW&amp;n=460028&amp;dst=101083" TargetMode="External"/><Relationship Id="rId23" Type="http://schemas.openxmlformats.org/officeDocument/2006/relationships/hyperlink" Target="https://login.consultant.ru/link/?req=doc&amp;base=LAW&amp;n=436343&amp;dst=629" TargetMode="External"/><Relationship Id="rId28" Type="http://schemas.openxmlformats.org/officeDocument/2006/relationships/hyperlink" Target="https://login.consultant.ru/link/?req=doc&amp;base=LAW&amp;n=461836&amp;dst=12179" TargetMode="External"/><Relationship Id="rId49" Type="http://schemas.openxmlformats.org/officeDocument/2006/relationships/hyperlink" Target="https://login.consultant.ru/link/?req=doc&amp;base=LAW&amp;n=434826" TargetMode="External"/><Relationship Id="rId114" Type="http://schemas.openxmlformats.org/officeDocument/2006/relationships/hyperlink" Target="https://login.consultant.ru/link/?req=doc&amp;base=LAW&amp;n=452890&amp;dst=9" TargetMode="External"/><Relationship Id="rId119" Type="http://schemas.openxmlformats.org/officeDocument/2006/relationships/hyperlink" Target="https://login.consultant.ru/link/?req=doc&amp;base=LAW&amp;n=452890&amp;dst=100055" TargetMode="External"/><Relationship Id="rId44" Type="http://schemas.openxmlformats.org/officeDocument/2006/relationships/hyperlink" Target="https://login.consultant.ru/link/?req=doc&amp;base=LAW&amp;n=388991&amp;dst=100140" TargetMode="External"/><Relationship Id="rId60" Type="http://schemas.openxmlformats.org/officeDocument/2006/relationships/hyperlink" Target="https://login.consultant.ru/link/?req=doc&amp;base=LAW&amp;n=469794&amp;dst=101257" TargetMode="External"/><Relationship Id="rId65" Type="http://schemas.openxmlformats.org/officeDocument/2006/relationships/hyperlink" Target="https://login.consultant.ru/link/?req=doc&amp;base=LAW&amp;n=464914&amp;dst=100203" TargetMode="External"/><Relationship Id="rId81" Type="http://schemas.openxmlformats.org/officeDocument/2006/relationships/hyperlink" Target="https://login.consultant.ru/link/?req=doc&amp;base=LAW&amp;n=464914&amp;dst=15" TargetMode="External"/><Relationship Id="rId86" Type="http://schemas.openxmlformats.org/officeDocument/2006/relationships/hyperlink" Target="https://login.consultant.ru/link/?req=doc&amp;base=LAW&amp;n=464914&amp;dst=25" TargetMode="External"/><Relationship Id="rId130" Type="http://schemas.openxmlformats.org/officeDocument/2006/relationships/hyperlink" Target="https://login.consultant.ru/link/?req=doc&amp;base=LAW&amp;n=464155&amp;dst=100218" TargetMode="External"/><Relationship Id="rId135" Type="http://schemas.openxmlformats.org/officeDocument/2006/relationships/hyperlink" Target="https://login.consultant.ru/link/?req=doc&amp;base=LAW&amp;n=439906&amp;dst=100045" TargetMode="External"/><Relationship Id="rId13" Type="http://schemas.openxmlformats.org/officeDocument/2006/relationships/hyperlink" Target="https://login.consultant.ru/link/?req=doc&amp;base=LAW&amp;n=452795&amp;dst=344" TargetMode="External"/><Relationship Id="rId18" Type="http://schemas.openxmlformats.org/officeDocument/2006/relationships/hyperlink" Target="https://login.consultant.ru/link/?req=doc&amp;base=LAW&amp;n=422330" TargetMode="External"/><Relationship Id="rId39" Type="http://schemas.openxmlformats.org/officeDocument/2006/relationships/hyperlink" Target="https://login.consultant.ru/link/?req=doc&amp;base=LAW&amp;n=388991&amp;dst=100117" TargetMode="External"/><Relationship Id="rId109" Type="http://schemas.openxmlformats.org/officeDocument/2006/relationships/hyperlink" Target="https://login.consultant.ru/link/?req=doc&amp;base=LAW&amp;n=434831&amp;dst=3" TargetMode="External"/><Relationship Id="rId34" Type="http://schemas.openxmlformats.org/officeDocument/2006/relationships/hyperlink" Target="https://login.consultant.ru/link/?req=doc&amp;base=LAW&amp;n=388991" TargetMode="External"/><Relationship Id="rId50" Type="http://schemas.openxmlformats.org/officeDocument/2006/relationships/hyperlink" Target="https://login.consultant.ru/link/?req=doc&amp;base=LAW&amp;n=434826&amp;dst=1" TargetMode="External"/><Relationship Id="rId55" Type="http://schemas.openxmlformats.org/officeDocument/2006/relationships/hyperlink" Target="https://login.consultant.ru/link/?req=doc&amp;base=LAW&amp;n=464914&amp;dst=100103" TargetMode="External"/><Relationship Id="rId76" Type="http://schemas.openxmlformats.org/officeDocument/2006/relationships/hyperlink" Target="https://login.consultant.ru/link/?req=doc&amp;base=LAW&amp;n=464914&amp;dst=100144" TargetMode="External"/><Relationship Id="rId97" Type="http://schemas.openxmlformats.org/officeDocument/2006/relationships/hyperlink" Target="https://login.consultant.ru/link/?req=doc&amp;base=LAW&amp;n=465642&amp;dst=642" TargetMode="External"/><Relationship Id="rId104" Type="http://schemas.openxmlformats.org/officeDocument/2006/relationships/hyperlink" Target="https://login.consultant.ru/link/?req=doc&amp;base=LAW&amp;n=464187&amp;dst=1" TargetMode="External"/><Relationship Id="rId120" Type="http://schemas.openxmlformats.org/officeDocument/2006/relationships/hyperlink" Target="https://login.consultant.ru/link/?req=doc&amp;base=LAW&amp;n=454143&amp;dst=100095" TargetMode="External"/><Relationship Id="rId125" Type="http://schemas.openxmlformats.org/officeDocument/2006/relationships/hyperlink" Target="https://login.consultant.ru/link/?req=doc&amp;base=LAW&amp;n=464155&amp;dst=100212" TargetMode="External"/><Relationship Id="rId7" Type="http://schemas.openxmlformats.org/officeDocument/2006/relationships/hyperlink" Target="https://login.consultant.ru/link/?req=doc&amp;base=LAW&amp;n=460028&amp;dst=101092" TargetMode="External"/><Relationship Id="rId71" Type="http://schemas.openxmlformats.org/officeDocument/2006/relationships/hyperlink" Target="https://login.consultant.ru/link/?req=doc&amp;base=LAW&amp;n=464914&amp;dst=8" TargetMode="External"/><Relationship Id="rId92" Type="http://schemas.openxmlformats.org/officeDocument/2006/relationships/hyperlink" Target="https://login.consultant.ru/link/?req=doc&amp;base=LAW&amp;n=434740&amp;dst=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1836&amp;dst=12180" TargetMode="External"/><Relationship Id="rId24" Type="http://schemas.openxmlformats.org/officeDocument/2006/relationships/hyperlink" Target="https://login.consultant.ru/link/?req=doc&amp;base=LAW&amp;n=461836" TargetMode="External"/><Relationship Id="rId40" Type="http://schemas.openxmlformats.org/officeDocument/2006/relationships/hyperlink" Target="https://login.consultant.ru/link/?req=doc&amp;base=LAW&amp;n=465633&amp;dst=71" TargetMode="External"/><Relationship Id="rId45" Type="http://schemas.openxmlformats.org/officeDocument/2006/relationships/hyperlink" Target="https://login.consultant.ru/link/?req=doc&amp;base=LAW&amp;n=465633&amp;dst=71" TargetMode="External"/><Relationship Id="rId66" Type="http://schemas.openxmlformats.org/officeDocument/2006/relationships/hyperlink" Target="https://login.consultant.ru/link/?req=doc&amp;base=LAW&amp;n=464914&amp;dst=100282" TargetMode="External"/><Relationship Id="rId87" Type="http://schemas.openxmlformats.org/officeDocument/2006/relationships/hyperlink" Target="https://login.consultant.ru/link/?req=doc&amp;base=LAW&amp;n=464914&amp;dst=26" TargetMode="External"/><Relationship Id="rId110" Type="http://schemas.openxmlformats.org/officeDocument/2006/relationships/hyperlink" Target="https://login.consultant.ru/link/?req=doc&amp;base=LAW&amp;n=420369&amp;dst=100121" TargetMode="External"/><Relationship Id="rId115" Type="http://schemas.openxmlformats.org/officeDocument/2006/relationships/hyperlink" Target="https://login.consultant.ru/link/?req=doc&amp;base=LAW&amp;n=452890&amp;dst=100041" TargetMode="External"/><Relationship Id="rId131" Type="http://schemas.openxmlformats.org/officeDocument/2006/relationships/hyperlink" Target="https://login.consultant.ru/link/?req=doc&amp;base=LAW&amp;n=439911&amp;dst=100013" TargetMode="External"/><Relationship Id="rId136" Type="http://schemas.openxmlformats.org/officeDocument/2006/relationships/hyperlink" Target="https://login.consultant.ru/link/?req=doc&amp;base=LAW&amp;n=444718&amp;dst=100019" TargetMode="External"/><Relationship Id="rId61" Type="http://schemas.openxmlformats.org/officeDocument/2006/relationships/hyperlink" Target="https://login.consultant.ru/link/?req=doc&amp;base=LAW&amp;n=469794&amp;dst=101257" TargetMode="External"/><Relationship Id="rId82" Type="http://schemas.openxmlformats.org/officeDocument/2006/relationships/hyperlink" Target="https://login.consultant.ru/link/?req=doc&amp;base=LAW&amp;n=464914&amp;dst=30" TargetMode="External"/><Relationship Id="rId19" Type="http://schemas.openxmlformats.org/officeDocument/2006/relationships/hyperlink" Target="https://login.consultant.ru/link/?req=doc&amp;base=LAW&amp;n=422330&amp;dst=100221" TargetMode="External"/><Relationship Id="rId14" Type="http://schemas.openxmlformats.org/officeDocument/2006/relationships/hyperlink" Target="https://login.consultant.ru/link/?req=doc&amp;base=LAW&amp;n=451768" TargetMode="External"/><Relationship Id="rId30" Type="http://schemas.openxmlformats.org/officeDocument/2006/relationships/hyperlink" Target="https://login.consultant.ru/link/?req=doc&amp;base=LAW&amp;n=461836&amp;dst=12181" TargetMode="External"/><Relationship Id="rId35" Type="http://schemas.openxmlformats.org/officeDocument/2006/relationships/hyperlink" Target="https://login.consultant.ru/link/?req=doc&amp;base=LAW&amp;n=388991&amp;dst=100112" TargetMode="External"/><Relationship Id="rId56" Type="http://schemas.openxmlformats.org/officeDocument/2006/relationships/hyperlink" Target="https://login.consultant.ru/link/?req=doc&amp;base=LAW&amp;n=464914&amp;dst=100278" TargetMode="External"/><Relationship Id="rId77" Type="http://schemas.openxmlformats.org/officeDocument/2006/relationships/hyperlink" Target="https://login.consultant.ru/link/?req=doc&amp;base=LAW&amp;n=464914&amp;dst=100149" TargetMode="External"/><Relationship Id="rId100" Type="http://schemas.openxmlformats.org/officeDocument/2006/relationships/hyperlink" Target="https://login.consultant.ru/link/?req=doc&amp;base=LAW&amp;n=465642&amp;dst=11" TargetMode="External"/><Relationship Id="rId105" Type="http://schemas.openxmlformats.org/officeDocument/2006/relationships/hyperlink" Target="https://login.consultant.ru/link/?req=doc&amp;base=LAW&amp;n=464187&amp;dst=100050" TargetMode="External"/><Relationship Id="rId126" Type="http://schemas.openxmlformats.org/officeDocument/2006/relationships/hyperlink" Target="https://login.consultant.ru/link/?req=doc&amp;base=LAW&amp;n=464155&amp;dst=100213" TargetMode="External"/><Relationship Id="rId8" Type="http://schemas.openxmlformats.org/officeDocument/2006/relationships/hyperlink" Target="https://login.consultant.ru/link/?req=doc&amp;base=LAW&amp;n=460028&amp;dst=101294" TargetMode="External"/><Relationship Id="rId51" Type="http://schemas.openxmlformats.org/officeDocument/2006/relationships/hyperlink" Target="https://login.consultant.ru/link/?req=doc&amp;base=LAW&amp;n=434826&amp;dst=100028" TargetMode="External"/><Relationship Id="rId72" Type="http://schemas.openxmlformats.org/officeDocument/2006/relationships/hyperlink" Target="https://login.consultant.ru/link/?req=doc&amp;base=LAW&amp;n=464914&amp;dst=8" TargetMode="External"/><Relationship Id="rId93" Type="http://schemas.openxmlformats.org/officeDocument/2006/relationships/hyperlink" Target="https://login.consultant.ru/link/?req=doc&amp;base=LAW&amp;n=434740&amp;dst=2" TargetMode="External"/><Relationship Id="rId98" Type="http://schemas.openxmlformats.org/officeDocument/2006/relationships/hyperlink" Target="https://login.consultant.ru/link/?req=doc&amp;base=LAW&amp;n=465642&amp;dst=101464" TargetMode="External"/><Relationship Id="rId121" Type="http://schemas.openxmlformats.org/officeDocument/2006/relationships/hyperlink" Target="https://login.consultant.ru/link/?req=doc&amp;base=LAW&amp;n=434833" TargetMode="External"/><Relationship Id="rId3" Type="http://schemas.openxmlformats.org/officeDocument/2006/relationships/settings" Target="settings.xml"/><Relationship Id="rId25" Type="http://schemas.openxmlformats.org/officeDocument/2006/relationships/hyperlink" Target="https://login.consultant.ru/link/?req=doc&amp;base=LAW&amp;n=461836&amp;dst=1671" TargetMode="External"/><Relationship Id="rId46" Type="http://schemas.openxmlformats.org/officeDocument/2006/relationships/hyperlink" Target="https://login.consultant.ru/link/?req=doc&amp;base=LAW&amp;n=465633&amp;dst=74" TargetMode="External"/><Relationship Id="rId67" Type="http://schemas.openxmlformats.org/officeDocument/2006/relationships/hyperlink" Target="https://login.consultant.ru/link/?req=doc&amp;base=LAW&amp;n=464914&amp;dst=100282" TargetMode="External"/><Relationship Id="rId116" Type="http://schemas.openxmlformats.org/officeDocument/2006/relationships/hyperlink" Target="https://login.consultant.ru/link/?req=doc&amp;base=LAW&amp;n=465642&amp;dst=101585" TargetMode="External"/><Relationship Id="rId137" Type="http://schemas.openxmlformats.org/officeDocument/2006/relationships/fontTable" Target="fontTable.xml"/><Relationship Id="rId20" Type="http://schemas.openxmlformats.org/officeDocument/2006/relationships/hyperlink" Target="https://login.consultant.ru/link/?req=doc&amp;base=LAW&amp;n=422330&amp;dst=100404" TargetMode="External"/><Relationship Id="rId41" Type="http://schemas.openxmlformats.org/officeDocument/2006/relationships/hyperlink" Target="https://login.consultant.ru/link/?req=doc&amp;base=LAW&amp;n=465633&amp;dst=82" TargetMode="External"/><Relationship Id="rId62" Type="http://schemas.openxmlformats.org/officeDocument/2006/relationships/hyperlink" Target="https://login.consultant.ru/link/?req=doc&amp;base=LAW&amp;n=464914&amp;dst=100189" TargetMode="External"/><Relationship Id="rId83" Type="http://schemas.openxmlformats.org/officeDocument/2006/relationships/hyperlink" Target="https://login.consultant.ru/link/?req=doc&amp;base=LAW&amp;n=464914&amp;dst=100227" TargetMode="External"/><Relationship Id="rId88" Type="http://schemas.openxmlformats.org/officeDocument/2006/relationships/hyperlink" Target="https://login.consultant.ru/link/?req=doc&amp;base=LAW&amp;n=464914&amp;dst=100173" TargetMode="External"/><Relationship Id="rId111" Type="http://schemas.openxmlformats.org/officeDocument/2006/relationships/hyperlink" Target="https://login.consultant.ru/link/?req=doc&amp;base=LAW&amp;n=452890&amp;dst=100041" TargetMode="External"/><Relationship Id="rId132" Type="http://schemas.openxmlformats.org/officeDocument/2006/relationships/hyperlink" Target="https://login.consultant.ru/link/?req=doc&amp;base=LAW&amp;n=439908" TargetMode="External"/><Relationship Id="rId15" Type="http://schemas.openxmlformats.org/officeDocument/2006/relationships/hyperlink" Target="https://login.consultant.ru/link/?req=doc&amp;base=LAW&amp;n=451768&amp;dst=163" TargetMode="External"/><Relationship Id="rId36" Type="http://schemas.openxmlformats.org/officeDocument/2006/relationships/hyperlink" Target="https://login.consultant.ru/link/?req=doc&amp;base=LAW&amp;n=465633&amp;dst=71" TargetMode="External"/><Relationship Id="rId57" Type="http://schemas.openxmlformats.org/officeDocument/2006/relationships/hyperlink" Target="https://login.consultant.ru/link/?req=doc&amp;base=LAW&amp;n=464914&amp;dst=100279" TargetMode="External"/><Relationship Id="rId106" Type="http://schemas.openxmlformats.org/officeDocument/2006/relationships/hyperlink" Target="https://login.consultant.ru/link/?req=doc&amp;base=LAW&amp;n=464187&amp;dst=2" TargetMode="External"/><Relationship Id="rId127" Type="http://schemas.openxmlformats.org/officeDocument/2006/relationships/hyperlink" Target="https://login.consultant.ru/link/?req=doc&amp;base=LAW&amp;n=464155&amp;dst=100214" TargetMode="External"/><Relationship Id="rId10" Type="http://schemas.openxmlformats.org/officeDocument/2006/relationships/hyperlink" Target="https://login.consultant.ru/link/?req=doc&amp;base=LAW&amp;n=440360&amp;dst=179" TargetMode="External"/><Relationship Id="rId31" Type="http://schemas.openxmlformats.org/officeDocument/2006/relationships/hyperlink" Target="https://login.consultant.ru/link/?req=doc&amp;base=LAW&amp;n=461836&amp;dst=12009" TargetMode="External"/><Relationship Id="rId52" Type="http://schemas.openxmlformats.org/officeDocument/2006/relationships/hyperlink" Target="https://login.consultant.ru/link/?req=doc&amp;base=LAW&amp;n=434826&amp;dst=2" TargetMode="External"/><Relationship Id="rId73" Type="http://schemas.openxmlformats.org/officeDocument/2006/relationships/hyperlink" Target="https://login.consultant.ru/link/?req=doc&amp;base=LAW&amp;n=464914&amp;dst=100131" TargetMode="External"/><Relationship Id="rId78" Type="http://schemas.openxmlformats.org/officeDocument/2006/relationships/hyperlink" Target="https://login.consultant.ru/link/?req=doc&amp;base=LAW&amp;n=464914&amp;dst=100187" TargetMode="External"/><Relationship Id="rId94" Type="http://schemas.openxmlformats.org/officeDocument/2006/relationships/hyperlink" Target="https://login.consultant.ru/link/?req=doc&amp;base=LAW&amp;n=434740&amp;dst=7" TargetMode="External"/><Relationship Id="rId99" Type="http://schemas.openxmlformats.org/officeDocument/2006/relationships/hyperlink" Target="https://login.consultant.ru/link/?req=doc&amp;base=LAW&amp;n=465642&amp;dst=101468" TargetMode="External"/><Relationship Id="rId101" Type="http://schemas.openxmlformats.org/officeDocument/2006/relationships/hyperlink" Target="https://login.consultant.ru/link/?req=doc&amp;base=LAW&amp;n=465642&amp;dst=583" TargetMode="External"/><Relationship Id="rId122" Type="http://schemas.openxmlformats.org/officeDocument/2006/relationships/hyperlink" Target="https://login.consultant.ru/link/?req=doc&amp;base=LAW&amp;n=434833&amp;dst=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0028&amp;dst=101093" TargetMode="External"/><Relationship Id="rId26" Type="http://schemas.openxmlformats.org/officeDocument/2006/relationships/hyperlink" Target="https://login.consultant.ru/link/?req=doc&amp;base=LAW&amp;n=461836&amp;dst=101610" TargetMode="External"/><Relationship Id="rId47" Type="http://schemas.openxmlformats.org/officeDocument/2006/relationships/hyperlink" Target="https://login.consultant.ru/link/?req=doc&amp;base=LAW&amp;n=465633&amp;dst=82" TargetMode="External"/><Relationship Id="rId68" Type="http://schemas.openxmlformats.org/officeDocument/2006/relationships/hyperlink" Target="https://login.consultant.ru/link/?req=doc&amp;base=LAW&amp;n=464914&amp;dst=100283" TargetMode="External"/><Relationship Id="rId89" Type="http://schemas.openxmlformats.org/officeDocument/2006/relationships/hyperlink" Target="https://login.consultant.ru/link/?req=doc&amp;base=LAW&amp;n=464914&amp;dst=21" TargetMode="External"/><Relationship Id="rId112" Type="http://schemas.openxmlformats.org/officeDocument/2006/relationships/hyperlink" Target="https://login.consultant.ru/link/?req=doc&amp;base=LAW&amp;n=452890&amp;dst=6" TargetMode="External"/><Relationship Id="rId133" Type="http://schemas.openxmlformats.org/officeDocument/2006/relationships/hyperlink" Target="https://login.consultant.ru/link/?req=doc&amp;base=LAW&amp;n=439908&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2024-02-28T13:17:00Z</dcterms:created>
  <dcterms:modified xsi:type="dcterms:W3CDTF">2024-02-28T13:17:00Z</dcterms:modified>
</cp:coreProperties>
</file>